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5" w:rsidRPr="00614B20" w:rsidRDefault="00614B20" w:rsidP="00614B20">
      <w:pPr>
        <w:pStyle w:val="1"/>
        <w:numPr>
          <w:ilvl w:val="0"/>
          <w:numId w:val="2"/>
        </w:numPr>
        <w:tabs>
          <w:tab w:val="left" w:pos="4962"/>
        </w:tabs>
        <w:spacing w:line="276" w:lineRule="auto"/>
        <w:ind w:left="4962"/>
        <w:jc w:val="right"/>
        <w:rPr>
          <w:sz w:val="28"/>
          <w:szCs w:val="28"/>
        </w:rPr>
      </w:pPr>
      <w:r w:rsidRPr="00614B20">
        <w:rPr>
          <w:sz w:val="28"/>
          <w:szCs w:val="28"/>
        </w:rPr>
        <w:t>Утверждено</w:t>
      </w:r>
      <w:r w:rsidRPr="00614B20">
        <w:rPr>
          <w:sz w:val="28"/>
          <w:szCs w:val="28"/>
          <w:lang w:val="ru-RU"/>
        </w:rPr>
        <w:t xml:space="preserve"> </w:t>
      </w:r>
      <w:r w:rsidRPr="00614B20">
        <w:rPr>
          <w:sz w:val="28"/>
          <w:szCs w:val="28"/>
        </w:rPr>
        <w:t>р</w:t>
      </w:r>
      <w:r w:rsidR="00803FB5" w:rsidRPr="00614B20">
        <w:rPr>
          <w:sz w:val="28"/>
          <w:szCs w:val="28"/>
        </w:rPr>
        <w:t>ешением Правления</w:t>
      </w:r>
    </w:p>
    <w:p w:rsidR="00326263" w:rsidRPr="00614B20" w:rsidRDefault="00803FB5" w:rsidP="00803FB5">
      <w:pPr>
        <w:pStyle w:val="Style6"/>
        <w:widowControl/>
        <w:spacing w:line="240" w:lineRule="exact"/>
        <w:jc w:val="right"/>
        <w:rPr>
          <w:sz w:val="20"/>
          <w:szCs w:val="20"/>
        </w:rPr>
      </w:pPr>
      <w:r w:rsidRPr="00614B20">
        <w:rPr>
          <w:b/>
          <w:sz w:val="28"/>
          <w:szCs w:val="28"/>
        </w:rPr>
        <w:t xml:space="preserve">Протокол № </w:t>
      </w:r>
      <w:r w:rsidR="00686FBA" w:rsidRPr="00614B20">
        <w:rPr>
          <w:b/>
          <w:sz w:val="28"/>
          <w:szCs w:val="28"/>
        </w:rPr>
        <w:t>1</w:t>
      </w:r>
      <w:r w:rsidRPr="00614B20">
        <w:rPr>
          <w:b/>
          <w:sz w:val="28"/>
          <w:szCs w:val="28"/>
        </w:rPr>
        <w:t xml:space="preserve"> от «</w:t>
      </w:r>
      <w:r w:rsidR="00EB3D1C" w:rsidRPr="00614B20">
        <w:rPr>
          <w:b/>
          <w:sz w:val="28"/>
          <w:szCs w:val="28"/>
        </w:rPr>
        <w:t>2</w:t>
      </w:r>
      <w:r w:rsidR="00686FBA" w:rsidRPr="00614B20">
        <w:rPr>
          <w:b/>
          <w:sz w:val="28"/>
          <w:szCs w:val="28"/>
        </w:rPr>
        <w:t>4</w:t>
      </w:r>
      <w:r w:rsidRPr="00614B20">
        <w:rPr>
          <w:b/>
          <w:sz w:val="28"/>
          <w:szCs w:val="28"/>
        </w:rPr>
        <w:t>»</w:t>
      </w:r>
      <w:r w:rsidR="00686FBA" w:rsidRPr="00614B20">
        <w:rPr>
          <w:b/>
          <w:sz w:val="28"/>
          <w:szCs w:val="28"/>
        </w:rPr>
        <w:t xml:space="preserve"> дека</w:t>
      </w:r>
      <w:r w:rsidR="00EB3D1C" w:rsidRPr="00614B20">
        <w:rPr>
          <w:b/>
          <w:sz w:val="28"/>
          <w:szCs w:val="28"/>
        </w:rPr>
        <w:t>бря 2014</w:t>
      </w:r>
      <w:r w:rsidRPr="00614B20">
        <w:rPr>
          <w:b/>
          <w:sz w:val="28"/>
          <w:szCs w:val="28"/>
        </w:rPr>
        <w:t xml:space="preserve"> года</w:t>
      </w:r>
    </w:p>
    <w:p w:rsidR="00D536E8" w:rsidRPr="00614B20" w:rsidRDefault="00D536E8">
      <w:pPr>
        <w:jc w:val="right"/>
        <w:rPr>
          <w:lang/>
        </w:rPr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614B20" w:rsidRPr="00614B20" w:rsidRDefault="00614B20">
      <w:pPr>
        <w:jc w:val="center"/>
      </w:pPr>
    </w:p>
    <w:p w:rsidR="00614B20" w:rsidRPr="00614B20" w:rsidRDefault="00614B20">
      <w:pPr>
        <w:jc w:val="center"/>
      </w:pPr>
    </w:p>
    <w:p w:rsidR="00614B20" w:rsidRPr="00614B20" w:rsidRDefault="00614B20">
      <w:pPr>
        <w:jc w:val="center"/>
      </w:pPr>
    </w:p>
    <w:p w:rsidR="00614B20" w:rsidRPr="00614B20" w:rsidRDefault="00614B20">
      <w:pPr>
        <w:jc w:val="center"/>
      </w:pPr>
    </w:p>
    <w:p w:rsidR="00614B20" w:rsidRPr="00614B20" w:rsidRDefault="00614B20">
      <w:pPr>
        <w:jc w:val="center"/>
      </w:pPr>
    </w:p>
    <w:p w:rsidR="00D536E8" w:rsidRPr="00614B20" w:rsidRDefault="00D536E8">
      <w:pPr>
        <w:pStyle w:val="ac"/>
        <w:tabs>
          <w:tab w:val="clear" w:pos="4677"/>
          <w:tab w:val="clear" w:pos="9355"/>
        </w:tabs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D536E8" w:rsidRPr="00614B20" w:rsidRDefault="00D536E8">
      <w:pPr>
        <w:jc w:val="center"/>
      </w:pPr>
    </w:p>
    <w:p w:rsidR="001E20A8" w:rsidRPr="00614B20" w:rsidRDefault="0067777F" w:rsidP="0067777F">
      <w:pPr>
        <w:jc w:val="center"/>
        <w:rPr>
          <w:b/>
          <w:sz w:val="36"/>
          <w:szCs w:val="36"/>
        </w:rPr>
      </w:pPr>
      <w:r w:rsidRPr="00614B20">
        <w:rPr>
          <w:b/>
          <w:sz w:val="36"/>
          <w:szCs w:val="36"/>
        </w:rPr>
        <w:t>Положение</w:t>
      </w:r>
      <w:r>
        <w:rPr>
          <w:b/>
          <w:sz w:val="36"/>
          <w:szCs w:val="36"/>
        </w:rPr>
        <w:t xml:space="preserve"> о</w:t>
      </w:r>
      <w:r w:rsidR="00D536E8" w:rsidRPr="00614B20">
        <w:rPr>
          <w:b/>
          <w:sz w:val="36"/>
          <w:szCs w:val="36"/>
        </w:rPr>
        <w:t xml:space="preserve"> комиссии, осуществляющей </w:t>
      </w:r>
      <w:proofErr w:type="gramStart"/>
      <w:r w:rsidR="00D536E8" w:rsidRPr="00614B20">
        <w:rPr>
          <w:b/>
          <w:sz w:val="36"/>
          <w:szCs w:val="36"/>
        </w:rPr>
        <w:t>контроль за</w:t>
      </w:r>
      <w:proofErr w:type="gramEnd"/>
      <w:r w:rsidR="00D536E8" w:rsidRPr="00614B20">
        <w:rPr>
          <w:b/>
          <w:sz w:val="36"/>
          <w:szCs w:val="36"/>
        </w:rPr>
        <w:t xml:space="preserve"> соблюдением членами </w:t>
      </w:r>
      <w:r w:rsidR="00614B20" w:rsidRPr="00614B20">
        <w:rPr>
          <w:b/>
          <w:bCs/>
          <w:sz w:val="36"/>
          <w:szCs w:val="36"/>
        </w:rPr>
        <w:t>Ассоциации</w:t>
      </w:r>
      <w:r w:rsidR="001E20A8" w:rsidRPr="00614B20">
        <w:rPr>
          <w:b/>
          <w:bCs/>
          <w:sz w:val="36"/>
          <w:szCs w:val="36"/>
        </w:rPr>
        <w:t xml:space="preserve"> </w:t>
      </w:r>
      <w:r w:rsidR="001E20A8" w:rsidRPr="00614B20">
        <w:rPr>
          <w:b/>
          <w:sz w:val="36"/>
          <w:szCs w:val="36"/>
        </w:rPr>
        <w:t>«</w:t>
      </w:r>
      <w:proofErr w:type="spellStart"/>
      <w:r w:rsidR="00614B20" w:rsidRPr="00614B20">
        <w:rPr>
          <w:b/>
          <w:sz w:val="36"/>
          <w:szCs w:val="36"/>
        </w:rPr>
        <w:t>Саморегулируемая</w:t>
      </w:r>
      <w:proofErr w:type="spellEnd"/>
      <w:r w:rsidR="00614B20" w:rsidRPr="00614B20">
        <w:rPr>
          <w:b/>
          <w:sz w:val="36"/>
          <w:szCs w:val="36"/>
        </w:rPr>
        <w:t xml:space="preserve"> организация «</w:t>
      </w:r>
      <w:r w:rsidR="00EB3D1C" w:rsidRPr="00614B20">
        <w:rPr>
          <w:b/>
          <w:sz w:val="36"/>
          <w:szCs w:val="36"/>
        </w:rPr>
        <w:t>Объединение медицинских учреждений</w:t>
      </w:r>
      <w:r w:rsidR="001E20A8" w:rsidRPr="00614B20">
        <w:rPr>
          <w:b/>
          <w:sz w:val="36"/>
          <w:szCs w:val="36"/>
        </w:rPr>
        <w:t>»</w:t>
      </w:r>
    </w:p>
    <w:p w:rsidR="00614B20" w:rsidRPr="00614B20" w:rsidRDefault="00D536E8" w:rsidP="00614B20">
      <w:pPr>
        <w:jc w:val="center"/>
        <w:rPr>
          <w:b/>
          <w:bCs/>
          <w:sz w:val="36"/>
          <w:szCs w:val="36"/>
        </w:rPr>
      </w:pPr>
      <w:r w:rsidRPr="00614B20">
        <w:rPr>
          <w:b/>
          <w:sz w:val="36"/>
          <w:szCs w:val="36"/>
        </w:rPr>
        <w:t xml:space="preserve"> требований стандартов и правил </w:t>
      </w:r>
      <w:r w:rsidR="00614B20" w:rsidRPr="00614B20">
        <w:rPr>
          <w:b/>
          <w:bCs/>
          <w:sz w:val="36"/>
          <w:szCs w:val="36"/>
        </w:rPr>
        <w:t xml:space="preserve">Ассоциации </w:t>
      </w:r>
      <w:r w:rsidR="00614B20" w:rsidRPr="00614B20">
        <w:rPr>
          <w:b/>
          <w:sz w:val="36"/>
          <w:szCs w:val="36"/>
        </w:rPr>
        <w:t>«</w:t>
      </w:r>
      <w:proofErr w:type="spellStart"/>
      <w:r w:rsidR="00614B20" w:rsidRPr="00614B20">
        <w:rPr>
          <w:b/>
          <w:sz w:val="36"/>
          <w:szCs w:val="36"/>
        </w:rPr>
        <w:t>Саморегулируемая</w:t>
      </w:r>
      <w:proofErr w:type="spellEnd"/>
      <w:r w:rsidR="00614B20" w:rsidRPr="00614B20">
        <w:rPr>
          <w:b/>
          <w:sz w:val="36"/>
          <w:szCs w:val="36"/>
        </w:rPr>
        <w:t xml:space="preserve"> организация «Объединение медицинских учреждений»</w:t>
      </w:r>
    </w:p>
    <w:p w:rsidR="00D536E8" w:rsidRPr="00614B20" w:rsidRDefault="00D536E8">
      <w:pPr>
        <w:jc w:val="center"/>
        <w:rPr>
          <w:b/>
          <w:sz w:val="28"/>
          <w:szCs w:val="28"/>
        </w:rPr>
      </w:pPr>
    </w:p>
    <w:p w:rsidR="00D536E8" w:rsidRPr="00614B20" w:rsidRDefault="00D536E8">
      <w:pPr>
        <w:jc w:val="center"/>
        <w:rPr>
          <w:szCs w:val="40"/>
        </w:rPr>
      </w:pPr>
    </w:p>
    <w:p w:rsidR="00D536E8" w:rsidRPr="00614B20" w:rsidRDefault="00D536E8">
      <w:pPr>
        <w:jc w:val="center"/>
        <w:rPr>
          <w:szCs w:val="40"/>
        </w:rPr>
      </w:pPr>
    </w:p>
    <w:p w:rsidR="00D536E8" w:rsidRPr="00614B20" w:rsidRDefault="00D536E8">
      <w:pPr>
        <w:jc w:val="center"/>
        <w:rPr>
          <w:szCs w:val="40"/>
        </w:rPr>
      </w:pPr>
    </w:p>
    <w:p w:rsidR="00D536E8" w:rsidRPr="00614B20" w:rsidRDefault="00D536E8" w:rsidP="00FB70C3">
      <w:pPr>
        <w:rPr>
          <w:szCs w:val="40"/>
        </w:rPr>
      </w:pPr>
    </w:p>
    <w:p w:rsidR="00D536E8" w:rsidRPr="00614B20" w:rsidRDefault="00D536E8">
      <w:pPr>
        <w:pStyle w:val="a5"/>
        <w:rPr>
          <w:sz w:val="22"/>
          <w:szCs w:val="22"/>
        </w:rPr>
      </w:pPr>
    </w:p>
    <w:p w:rsidR="00D536E8" w:rsidRDefault="00D536E8">
      <w:pPr>
        <w:pStyle w:val="a5"/>
        <w:rPr>
          <w:sz w:val="22"/>
          <w:szCs w:val="22"/>
        </w:rPr>
      </w:pPr>
    </w:p>
    <w:p w:rsidR="0067777F" w:rsidRPr="0067777F" w:rsidRDefault="0067777F" w:rsidP="0067777F">
      <w:pPr>
        <w:pStyle w:val="a6"/>
      </w:pPr>
    </w:p>
    <w:p w:rsidR="00D536E8" w:rsidRPr="00614B20" w:rsidRDefault="00D536E8">
      <w:pPr>
        <w:pStyle w:val="a5"/>
        <w:rPr>
          <w:sz w:val="24"/>
          <w:szCs w:val="22"/>
        </w:rPr>
      </w:pPr>
    </w:p>
    <w:p w:rsidR="00D536E8" w:rsidRPr="00614B20" w:rsidRDefault="00D536E8">
      <w:pPr>
        <w:pStyle w:val="a5"/>
        <w:rPr>
          <w:sz w:val="24"/>
          <w:szCs w:val="22"/>
        </w:rPr>
      </w:pPr>
    </w:p>
    <w:p w:rsidR="00D536E8" w:rsidRPr="00614B20" w:rsidRDefault="00D536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E8" w:rsidRPr="00614B20" w:rsidRDefault="00D536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E8" w:rsidRPr="00614B20" w:rsidRDefault="00D536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E8" w:rsidRPr="00614B20" w:rsidRDefault="00EB3D1C">
      <w:pPr>
        <w:pStyle w:val="a5"/>
        <w:jc w:val="center"/>
        <w:rPr>
          <w:rFonts w:ascii="Times New Roman" w:hAnsi="Times New Roman" w:cs="Times New Roman"/>
          <w:b/>
        </w:rPr>
      </w:pPr>
      <w:r w:rsidRPr="00614B20">
        <w:rPr>
          <w:rFonts w:ascii="Times New Roman" w:hAnsi="Times New Roman" w:cs="Times New Roman"/>
          <w:b/>
        </w:rPr>
        <w:t>Саратов</w:t>
      </w:r>
      <w:r w:rsidR="00614B20" w:rsidRPr="00614B20">
        <w:rPr>
          <w:rFonts w:ascii="Times New Roman" w:hAnsi="Times New Roman" w:cs="Times New Roman"/>
          <w:b/>
        </w:rPr>
        <w:t>,</w:t>
      </w:r>
      <w:r w:rsidRPr="00614B20">
        <w:rPr>
          <w:rFonts w:ascii="Times New Roman" w:hAnsi="Times New Roman" w:cs="Times New Roman"/>
          <w:b/>
        </w:rPr>
        <w:t xml:space="preserve"> 2014</w:t>
      </w:r>
      <w:r w:rsidR="00D536E8" w:rsidRPr="00614B20">
        <w:rPr>
          <w:rFonts w:ascii="Times New Roman" w:hAnsi="Times New Roman" w:cs="Times New Roman"/>
          <w:b/>
        </w:rPr>
        <w:t xml:space="preserve"> г.</w:t>
      </w:r>
    </w:p>
    <w:p w:rsidR="006629BC" w:rsidRPr="00614B20" w:rsidRDefault="006629BC" w:rsidP="006629BC">
      <w:pPr>
        <w:pStyle w:val="a6"/>
      </w:pPr>
    </w:p>
    <w:p w:rsidR="00D536E8" w:rsidRPr="00614B20" w:rsidRDefault="00D536E8">
      <w:pPr>
        <w:pStyle w:val="a6"/>
      </w:pPr>
    </w:p>
    <w:p w:rsidR="00D536E8" w:rsidRPr="00614B20" w:rsidRDefault="00D536E8" w:rsidP="008910F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14B20">
        <w:rPr>
          <w:b/>
          <w:sz w:val="28"/>
          <w:szCs w:val="28"/>
        </w:rPr>
        <w:lastRenderedPageBreak/>
        <w:t>1. ОБЩИЕ ПОЛОЖЕНИЯ</w:t>
      </w:r>
    </w:p>
    <w:p w:rsidR="001E20A8" w:rsidRPr="00614B20" w:rsidRDefault="00D536E8" w:rsidP="008910F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14B20">
        <w:rPr>
          <w:bCs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12 января 1996 года  № 7-ФЗ «О некоммерческих организациях», Федеральным законом от 01 декабря 2007 года  № 315-ФЗ «О саморегулируемых организациях», иными нормативными правовыми актами Российской Федерации и уставом </w:t>
      </w:r>
      <w:r w:rsidR="00614B20" w:rsidRPr="00614B20">
        <w:rPr>
          <w:bCs/>
          <w:sz w:val="28"/>
          <w:szCs w:val="28"/>
        </w:rPr>
        <w:t>Ассоциации «</w:t>
      </w:r>
      <w:proofErr w:type="spellStart"/>
      <w:r w:rsidR="00614B20" w:rsidRPr="00614B20">
        <w:rPr>
          <w:bCs/>
          <w:sz w:val="28"/>
          <w:szCs w:val="28"/>
        </w:rPr>
        <w:t>Саморегулируемая</w:t>
      </w:r>
      <w:proofErr w:type="spellEnd"/>
      <w:r w:rsidR="00614B20" w:rsidRPr="00614B20">
        <w:rPr>
          <w:bCs/>
          <w:sz w:val="28"/>
          <w:szCs w:val="28"/>
        </w:rPr>
        <w:t xml:space="preserve"> организация «Объединение медицинских учреждений»</w:t>
      </w:r>
      <w:r w:rsidR="001E20A8" w:rsidRPr="00614B20">
        <w:rPr>
          <w:bCs/>
          <w:sz w:val="28"/>
          <w:szCs w:val="28"/>
        </w:rPr>
        <w:t xml:space="preserve"> (далее - «</w:t>
      </w:r>
      <w:r w:rsidR="00614B20">
        <w:rPr>
          <w:bCs/>
          <w:sz w:val="28"/>
          <w:szCs w:val="28"/>
        </w:rPr>
        <w:t>Ассоциация</w:t>
      </w:r>
      <w:r w:rsidR="001E20A8" w:rsidRPr="00614B20">
        <w:rPr>
          <w:bCs/>
          <w:sz w:val="28"/>
          <w:szCs w:val="28"/>
        </w:rPr>
        <w:t>»).</w:t>
      </w:r>
    </w:p>
    <w:p w:rsidR="00D536E8" w:rsidRPr="00614B20" w:rsidRDefault="00D536E8" w:rsidP="008910F2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14B20">
        <w:rPr>
          <w:bCs/>
          <w:sz w:val="28"/>
          <w:szCs w:val="28"/>
        </w:rPr>
        <w:t xml:space="preserve">1.2. Комиссия, </w:t>
      </w:r>
      <w:r w:rsidRPr="00614B20">
        <w:rPr>
          <w:sz w:val="28"/>
          <w:szCs w:val="28"/>
        </w:rPr>
        <w:t xml:space="preserve">осуществляющая </w:t>
      </w:r>
      <w:proofErr w:type="gramStart"/>
      <w:r w:rsidRPr="00614B20">
        <w:rPr>
          <w:sz w:val="28"/>
          <w:szCs w:val="28"/>
        </w:rPr>
        <w:t>контроль за</w:t>
      </w:r>
      <w:proofErr w:type="gramEnd"/>
      <w:r w:rsidRPr="00614B20">
        <w:rPr>
          <w:sz w:val="28"/>
          <w:szCs w:val="28"/>
        </w:rPr>
        <w:t xml:space="preserve"> соблюдением членами </w:t>
      </w:r>
      <w:r w:rsid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требований стандартов и правил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(далее – </w:t>
      </w:r>
      <w:r w:rsidR="00575DBA" w:rsidRPr="00614B20">
        <w:rPr>
          <w:sz w:val="28"/>
          <w:szCs w:val="28"/>
        </w:rPr>
        <w:t>Экспертная</w:t>
      </w:r>
      <w:r w:rsidRPr="00614B20">
        <w:rPr>
          <w:sz w:val="28"/>
          <w:szCs w:val="28"/>
        </w:rPr>
        <w:t xml:space="preserve"> комиссия)</w:t>
      </w:r>
      <w:r w:rsidR="00982AEC" w:rsidRPr="00614B20">
        <w:rPr>
          <w:sz w:val="28"/>
          <w:szCs w:val="28"/>
        </w:rPr>
        <w:t>,</w:t>
      </w:r>
      <w:r w:rsidRPr="00614B20">
        <w:rPr>
          <w:sz w:val="28"/>
          <w:szCs w:val="28"/>
        </w:rPr>
        <w:t xml:space="preserve"> является постоянно действующим специализированным органом </w:t>
      </w:r>
      <w:r w:rsid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1.3. В своей деятельности </w:t>
      </w:r>
      <w:r w:rsidR="00575DBA" w:rsidRPr="00614B20">
        <w:rPr>
          <w:sz w:val="28"/>
          <w:szCs w:val="28"/>
        </w:rPr>
        <w:t>Экспертная</w:t>
      </w:r>
      <w:r w:rsidR="00614B20">
        <w:rPr>
          <w:sz w:val="28"/>
          <w:szCs w:val="28"/>
        </w:rPr>
        <w:t xml:space="preserve"> комиссия</w:t>
      </w:r>
      <w:r w:rsidRPr="00614B20">
        <w:rPr>
          <w:sz w:val="28"/>
          <w:szCs w:val="28"/>
        </w:rPr>
        <w:t xml:space="preserve"> руководствуется законодательством Российской Федерации, нормативными правовыми актами федеральных органов Российской Федерации, стандартами</w:t>
      </w:r>
      <w:r w:rsidR="00982AEC" w:rsidRPr="00614B20">
        <w:rPr>
          <w:sz w:val="28"/>
          <w:szCs w:val="28"/>
        </w:rPr>
        <w:t>,</w:t>
      </w:r>
      <w:r w:rsidRPr="00614B20">
        <w:rPr>
          <w:sz w:val="28"/>
          <w:szCs w:val="28"/>
        </w:rPr>
        <w:t xml:space="preserve"> правилами и внутренними докум</w:t>
      </w:r>
      <w:r w:rsidR="00982AEC" w:rsidRPr="00614B20">
        <w:rPr>
          <w:sz w:val="28"/>
          <w:szCs w:val="28"/>
        </w:rPr>
        <w:t xml:space="preserve">ентами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решениями Общего собрания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а также настоящим </w:t>
      </w:r>
      <w:r w:rsidR="00982AEC" w:rsidRPr="00614B20">
        <w:rPr>
          <w:sz w:val="28"/>
          <w:szCs w:val="28"/>
        </w:rPr>
        <w:t>П</w:t>
      </w:r>
      <w:r w:rsidRPr="00614B20">
        <w:rPr>
          <w:sz w:val="28"/>
          <w:szCs w:val="28"/>
        </w:rPr>
        <w:t>оложением.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1.4. </w:t>
      </w:r>
      <w:r w:rsidR="00575DBA" w:rsidRPr="00614B20">
        <w:rPr>
          <w:sz w:val="28"/>
          <w:szCs w:val="28"/>
        </w:rPr>
        <w:t>Экспертная</w:t>
      </w:r>
      <w:r w:rsidRPr="00614B20">
        <w:rPr>
          <w:sz w:val="28"/>
          <w:szCs w:val="28"/>
        </w:rPr>
        <w:t xml:space="preserve"> комиссия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>осуществляет свои функции самостоятельно.</w:t>
      </w:r>
    </w:p>
    <w:p w:rsidR="00D536E8" w:rsidRPr="00614B20" w:rsidRDefault="00D536E8" w:rsidP="008910F2">
      <w:pPr>
        <w:pStyle w:val="a3"/>
        <w:spacing w:line="276" w:lineRule="auto"/>
        <w:ind w:firstLine="605"/>
        <w:jc w:val="both"/>
        <w:rPr>
          <w:sz w:val="28"/>
          <w:szCs w:val="28"/>
        </w:rPr>
      </w:pPr>
    </w:p>
    <w:p w:rsidR="00D536E8" w:rsidRPr="00614B20" w:rsidRDefault="00D536E8" w:rsidP="008910F2">
      <w:pPr>
        <w:pStyle w:val="a3"/>
        <w:spacing w:line="276" w:lineRule="auto"/>
        <w:ind w:firstLine="605"/>
        <w:jc w:val="center"/>
        <w:rPr>
          <w:b/>
          <w:caps/>
          <w:sz w:val="28"/>
          <w:szCs w:val="28"/>
        </w:rPr>
      </w:pPr>
      <w:r w:rsidRPr="00614B20">
        <w:rPr>
          <w:b/>
          <w:caps/>
          <w:sz w:val="28"/>
          <w:szCs w:val="28"/>
        </w:rPr>
        <w:t xml:space="preserve">2. цели и задачи </w:t>
      </w:r>
      <w:r w:rsidR="00575DBA" w:rsidRPr="00614B20">
        <w:rPr>
          <w:b/>
          <w:caps/>
          <w:sz w:val="28"/>
          <w:szCs w:val="28"/>
        </w:rPr>
        <w:t>Экспертной</w:t>
      </w:r>
      <w:r w:rsidRPr="00614B20">
        <w:rPr>
          <w:b/>
          <w:caps/>
          <w:sz w:val="28"/>
          <w:szCs w:val="28"/>
        </w:rPr>
        <w:t xml:space="preserve"> комиссии </w:t>
      </w:r>
    </w:p>
    <w:p w:rsidR="00D536E8" w:rsidRPr="00614B20" w:rsidRDefault="00D536E8" w:rsidP="008910F2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14B20">
        <w:rPr>
          <w:bCs/>
          <w:sz w:val="28"/>
          <w:szCs w:val="28"/>
        </w:rPr>
        <w:t xml:space="preserve">2.1. </w:t>
      </w:r>
      <w:r w:rsidRPr="00614B20">
        <w:rPr>
          <w:sz w:val="28"/>
          <w:szCs w:val="28"/>
        </w:rPr>
        <w:t xml:space="preserve">Целью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является обеспечение защиты прав заказчиков </w:t>
      </w:r>
      <w:r w:rsidR="001E20A8" w:rsidRPr="00614B20">
        <w:rPr>
          <w:sz w:val="28"/>
          <w:szCs w:val="28"/>
        </w:rPr>
        <w:t>медицинских</w:t>
      </w:r>
      <w:r w:rsidRPr="00614B20">
        <w:rPr>
          <w:sz w:val="28"/>
          <w:szCs w:val="28"/>
        </w:rPr>
        <w:t xml:space="preserve"> услуг и иных лиц.</w:t>
      </w:r>
    </w:p>
    <w:p w:rsidR="00D536E8" w:rsidRPr="00614B20" w:rsidRDefault="00D536E8" w:rsidP="008910F2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14B20">
        <w:rPr>
          <w:bCs/>
          <w:sz w:val="28"/>
          <w:szCs w:val="28"/>
        </w:rPr>
        <w:t xml:space="preserve">2.2. </w:t>
      </w:r>
      <w:proofErr w:type="gramStart"/>
      <w:r w:rsidRPr="00614B20">
        <w:rPr>
          <w:sz w:val="28"/>
          <w:szCs w:val="28"/>
        </w:rPr>
        <w:t xml:space="preserve">Основной задачей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является организация и реализация контроля за выполнением членами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614B20" w:rsidRPr="00614B20">
        <w:rPr>
          <w:sz w:val="28"/>
          <w:szCs w:val="28"/>
        </w:rPr>
        <w:t>Ассоциации</w:t>
      </w:r>
      <w:r w:rsidR="00614B20">
        <w:rPr>
          <w:sz w:val="28"/>
          <w:szCs w:val="28"/>
        </w:rPr>
        <w:t xml:space="preserve">, положения о членстве 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иных внутренних документов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а также за выполнением требований по обеспечению имущественной ответственности членов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перед заказчиками </w:t>
      </w:r>
      <w:r w:rsidR="00982AEC" w:rsidRPr="00614B20">
        <w:rPr>
          <w:sz w:val="28"/>
          <w:szCs w:val="28"/>
        </w:rPr>
        <w:t>медицинских</w:t>
      </w:r>
      <w:r w:rsidRPr="00614B20">
        <w:rPr>
          <w:sz w:val="28"/>
          <w:szCs w:val="28"/>
        </w:rPr>
        <w:t xml:space="preserve"> услуг и иными лицами.</w:t>
      </w:r>
      <w:proofErr w:type="gramEnd"/>
    </w:p>
    <w:p w:rsidR="00D536E8" w:rsidRPr="00614B20" w:rsidRDefault="00D536E8" w:rsidP="008910F2">
      <w:pPr>
        <w:pStyle w:val="a3"/>
        <w:spacing w:line="276" w:lineRule="auto"/>
        <w:jc w:val="both"/>
        <w:rPr>
          <w:sz w:val="28"/>
          <w:szCs w:val="28"/>
        </w:rPr>
      </w:pPr>
    </w:p>
    <w:p w:rsidR="00614B20" w:rsidRDefault="00D536E8" w:rsidP="00614B20">
      <w:pPr>
        <w:pStyle w:val="a3"/>
        <w:spacing w:line="276" w:lineRule="auto"/>
        <w:jc w:val="center"/>
        <w:rPr>
          <w:b/>
          <w:bCs/>
          <w:caps/>
          <w:sz w:val="28"/>
          <w:szCs w:val="28"/>
        </w:rPr>
      </w:pPr>
      <w:r w:rsidRPr="00614B20">
        <w:rPr>
          <w:b/>
          <w:bCs/>
          <w:caps/>
          <w:sz w:val="28"/>
          <w:szCs w:val="28"/>
        </w:rPr>
        <w:t>3. состав и порядок формирования</w:t>
      </w:r>
    </w:p>
    <w:p w:rsidR="00D536E8" w:rsidRPr="00614B20" w:rsidRDefault="00575DBA" w:rsidP="00614B20">
      <w:pPr>
        <w:pStyle w:val="a3"/>
        <w:spacing w:line="276" w:lineRule="auto"/>
        <w:jc w:val="center"/>
        <w:rPr>
          <w:b/>
          <w:bCs/>
          <w:caps/>
          <w:sz w:val="28"/>
          <w:szCs w:val="28"/>
        </w:rPr>
      </w:pPr>
      <w:r w:rsidRPr="00614B20">
        <w:rPr>
          <w:b/>
          <w:bCs/>
          <w:caps/>
          <w:sz w:val="28"/>
          <w:szCs w:val="28"/>
        </w:rPr>
        <w:t>Экспертной</w:t>
      </w:r>
      <w:r w:rsidR="00614B20">
        <w:rPr>
          <w:b/>
          <w:bCs/>
          <w:caps/>
          <w:sz w:val="28"/>
          <w:szCs w:val="28"/>
        </w:rPr>
        <w:t xml:space="preserve"> К</w:t>
      </w:r>
      <w:r w:rsidR="00D536E8" w:rsidRPr="00614B20">
        <w:rPr>
          <w:b/>
          <w:bCs/>
          <w:caps/>
          <w:sz w:val="28"/>
          <w:szCs w:val="28"/>
        </w:rPr>
        <w:t>омиссии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caps/>
          <w:sz w:val="28"/>
          <w:szCs w:val="28"/>
        </w:rPr>
        <w:t xml:space="preserve">3.1. </w:t>
      </w:r>
      <w:r w:rsidRPr="00614B20">
        <w:rPr>
          <w:sz w:val="28"/>
          <w:szCs w:val="28"/>
        </w:rPr>
        <w:t xml:space="preserve">Количественный состав </w:t>
      </w:r>
      <w:r w:rsidR="00575DBA" w:rsidRPr="00614B20">
        <w:rPr>
          <w:sz w:val="28"/>
          <w:szCs w:val="28"/>
        </w:rPr>
        <w:t>Экспертной</w:t>
      </w:r>
      <w:r w:rsidR="00614B20">
        <w:rPr>
          <w:sz w:val="28"/>
          <w:szCs w:val="28"/>
        </w:rPr>
        <w:t xml:space="preserve"> комиссии</w:t>
      </w:r>
      <w:r w:rsidRPr="00614B20">
        <w:rPr>
          <w:sz w:val="28"/>
          <w:szCs w:val="28"/>
        </w:rPr>
        <w:t xml:space="preserve"> определяется </w:t>
      </w:r>
      <w:r w:rsidR="004F269B" w:rsidRPr="00614B20">
        <w:rPr>
          <w:sz w:val="28"/>
          <w:szCs w:val="28"/>
        </w:rPr>
        <w:t>Правлением</w:t>
      </w:r>
      <w:r w:rsidRPr="00614B20">
        <w:rPr>
          <w:sz w:val="28"/>
          <w:szCs w:val="28"/>
        </w:rPr>
        <w:t xml:space="preserve">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  <w:r w:rsidR="0082362D" w:rsidRPr="00614B20">
        <w:rPr>
          <w:sz w:val="28"/>
          <w:szCs w:val="28"/>
        </w:rPr>
        <w:t xml:space="preserve"> </w:t>
      </w:r>
    </w:p>
    <w:p w:rsidR="00D536E8" w:rsidRPr="00614B20" w:rsidRDefault="0082362D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caps/>
          <w:sz w:val="28"/>
          <w:szCs w:val="28"/>
        </w:rPr>
        <w:t xml:space="preserve">3.2. </w:t>
      </w:r>
      <w:r w:rsidRPr="00614B20">
        <w:rPr>
          <w:sz w:val="28"/>
          <w:szCs w:val="28"/>
        </w:rPr>
        <w:t xml:space="preserve">Экспертная  </w:t>
      </w:r>
      <w:r w:rsidR="00D536E8" w:rsidRPr="00614B20">
        <w:rPr>
          <w:sz w:val="28"/>
          <w:szCs w:val="28"/>
        </w:rPr>
        <w:t xml:space="preserve">комиссия формируется из членов </w:t>
      </w:r>
      <w:r w:rsidR="00614B20" w:rsidRPr="00614B20">
        <w:rPr>
          <w:sz w:val="28"/>
          <w:szCs w:val="28"/>
        </w:rPr>
        <w:t>Ассоциации</w:t>
      </w:r>
      <w:r w:rsidR="00D536E8" w:rsidRPr="00614B20">
        <w:rPr>
          <w:sz w:val="28"/>
          <w:szCs w:val="28"/>
        </w:rPr>
        <w:t xml:space="preserve">, при этом в контрольную комиссию </w:t>
      </w:r>
      <w:r w:rsidR="00614B20" w:rsidRPr="00614B20">
        <w:rPr>
          <w:sz w:val="28"/>
          <w:szCs w:val="28"/>
        </w:rPr>
        <w:t>Ассоциации</w:t>
      </w:r>
      <w:r w:rsidR="00D536E8" w:rsidRPr="00614B20">
        <w:rPr>
          <w:sz w:val="28"/>
          <w:szCs w:val="28"/>
        </w:rPr>
        <w:t xml:space="preserve"> обязательно должен войти представитель </w:t>
      </w:r>
      <w:r w:rsidR="00D536E8" w:rsidRPr="00614B20">
        <w:rPr>
          <w:sz w:val="28"/>
          <w:szCs w:val="28"/>
        </w:rPr>
        <w:lastRenderedPageBreak/>
        <w:t xml:space="preserve">каждого субъекта Российской Федерации, в котором постоянно находятся и оказывают </w:t>
      </w:r>
      <w:r w:rsidR="001E20A8" w:rsidRPr="00614B20">
        <w:rPr>
          <w:sz w:val="28"/>
          <w:szCs w:val="28"/>
        </w:rPr>
        <w:t>медицинские</w:t>
      </w:r>
      <w:r w:rsidR="00D536E8" w:rsidRPr="00614B20">
        <w:rPr>
          <w:sz w:val="28"/>
          <w:szCs w:val="28"/>
        </w:rPr>
        <w:t xml:space="preserve"> услуги члены </w:t>
      </w:r>
      <w:r w:rsidR="00614B20" w:rsidRPr="00614B20">
        <w:rPr>
          <w:sz w:val="28"/>
          <w:szCs w:val="28"/>
        </w:rPr>
        <w:t>Ассоциации</w:t>
      </w:r>
      <w:r w:rsidR="00D536E8"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В состав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>могут включаться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работники аппарата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3.3. Персональный состав </w:t>
      </w:r>
      <w:r w:rsidR="00575DBA" w:rsidRPr="00614B20">
        <w:rPr>
          <w:sz w:val="28"/>
          <w:szCs w:val="28"/>
        </w:rPr>
        <w:t>Экспертной</w:t>
      </w:r>
      <w:r w:rsidR="00614B20">
        <w:rPr>
          <w:sz w:val="28"/>
          <w:szCs w:val="28"/>
        </w:rPr>
        <w:t xml:space="preserve"> комиссии</w:t>
      </w:r>
      <w:r w:rsidRPr="00614B20">
        <w:rPr>
          <w:sz w:val="28"/>
          <w:szCs w:val="28"/>
        </w:rPr>
        <w:t xml:space="preserve">, а также председатель и заместитель председателя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утверждаются решениями </w:t>
      </w:r>
      <w:r w:rsidR="004F269B" w:rsidRPr="00614B20">
        <w:rPr>
          <w:sz w:val="28"/>
          <w:szCs w:val="28"/>
        </w:rPr>
        <w:t>Правления</w:t>
      </w:r>
      <w:r w:rsidRPr="00614B20">
        <w:rPr>
          <w:sz w:val="28"/>
          <w:szCs w:val="28"/>
        </w:rPr>
        <w:t xml:space="preserve">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line="276" w:lineRule="auto"/>
        <w:ind w:firstLine="605"/>
        <w:jc w:val="center"/>
        <w:rPr>
          <w:b/>
          <w:bCs/>
          <w:caps/>
          <w:sz w:val="28"/>
          <w:szCs w:val="28"/>
        </w:rPr>
      </w:pPr>
    </w:p>
    <w:p w:rsidR="00D536E8" w:rsidRPr="00614B20" w:rsidRDefault="00D536E8" w:rsidP="008910F2">
      <w:pPr>
        <w:pStyle w:val="a3"/>
        <w:spacing w:line="276" w:lineRule="auto"/>
        <w:ind w:firstLine="605"/>
        <w:jc w:val="center"/>
        <w:rPr>
          <w:b/>
          <w:bCs/>
          <w:caps/>
          <w:sz w:val="28"/>
          <w:szCs w:val="28"/>
        </w:rPr>
      </w:pPr>
      <w:r w:rsidRPr="00614B20">
        <w:rPr>
          <w:b/>
          <w:bCs/>
          <w:caps/>
          <w:sz w:val="28"/>
          <w:szCs w:val="28"/>
        </w:rPr>
        <w:t xml:space="preserve">4. организация работы </w:t>
      </w:r>
      <w:r w:rsidR="00575DBA" w:rsidRPr="00614B20">
        <w:rPr>
          <w:b/>
          <w:bCs/>
          <w:caps/>
          <w:sz w:val="28"/>
          <w:szCs w:val="28"/>
        </w:rPr>
        <w:t>Экспертной</w:t>
      </w:r>
      <w:r w:rsidRPr="00614B20">
        <w:rPr>
          <w:b/>
          <w:bCs/>
          <w:caps/>
          <w:sz w:val="28"/>
          <w:szCs w:val="28"/>
        </w:rPr>
        <w:t xml:space="preserve"> комиссии 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4.1. Заседания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>проводятся по мере необходимости.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4.2. Ведет заседание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либо, в его отсутствие, заместитель председателя </w:t>
      </w:r>
      <w:r w:rsidR="00575DBA" w:rsidRPr="00614B20">
        <w:rPr>
          <w:sz w:val="28"/>
          <w:szCs w:val="28"/>
        </w:rPr>
        <w:t>Экспертной</w:t>
      </w:r>
      <w:r w:rsidR="00614B20">
        <w:rPr>
          <w:sz w:val="28"/>
          <w:szCs w:val="28"/>
        </w:rPr>
        <w:t xml:space="preserve"> комиссии.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Решения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оформляются протоколом, который подписывает 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комиссии, либо лицо, председательствующее на заседании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4.3. Заседание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правомочно, если в нем принимает участие более половины ее членов. Каждый член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имеет один голос. Решения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 принимаются простым большинством голосов присутствующих членов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комиссии. В случае равенства голосов решающим является голос председателя </w:t>
      </w:r>
      <w:r w:rsidR="00575DBA" w:rsidRPr="00614B20">
        <w:rPr>
          <w:sz w:val="28"/>
          <w:szCs w:val="28"/>
        </w:rPr>
        <w:t>Экспертной</w:t>
      </w:r>
      <w:r w:rsidR="00614B20">
        <w:rPr>
          <w:sz w:val="28"/>
          <w:szCs w:val="28"/>
        </w:rPr>
        <w:t xml:space="preserve"> комиссии.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4.4. 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 руководит текущей деятельностью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комиссии, создает рабочие группы для проведения контроля и  назначает руководителей рабочих групп, утверждает акты проверок, осуществляет иные действия в целях организации и проведения </w:t>
      </w:r>
      <w:proofErr w:type="gramStart"/>
      <w:r w:rsidRPr="00614B20">
        <w:rPr>
          <w:sz w:val="28"/>
          <w:szCs w:val="28"/>
        </w:rPr>
        <w:t>контроля за</w:t>
      </w:r>
      <w:proofErr w:type="gramEnd"/>
      <w:r w:rsidRPr="00614B20">
        <w:rPr>
          <w:sz w:val="28"/>
          <w:szCs w:val="28"/>
        </w:rPr>
        <w:t xml:space="preserve"> </w:t>
      </w:r>
      <w:r w:rsidR="001E20A8" w:rsidRPr="00614B20">
        <w:rPr>
          <w:sz w:val="28"/>
          <w:szCs w:val="28"/>
        </w:rPr>
        <w:t>предпринимательской</w:t>
      </w:r>
      <w:r w:rsidRPr="00614B20">
        <w:rPr>
          <w:sz w:val="28"/>
          <w:szCs w:val="28"/>
        </w:rPr>
        <w:t xml:space="preserve"> деятельностью членов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4.5. 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</w:t>
      </w:r>
      <w:r w:rsidR="00614B20">
        <w:rPr>
          <w:sz w:val="28"/>
          <w:szCs w:val="28"/>
        </w:rPr>
        <w:t xml:space="preserve"> </w:t>
      </w:r>
      <w:r w:rsidRPr="00614B20">
        <w:rPr>
          <w:bCs/>
          <w:sz w:val="28"/>
          <w:szCs w:val="28"/>
        </w:rPr>
        <w:t xml:space="preserve">представляет </w:t>
      </w:r>
      <w:r w:rsidR="00614B20">
        <w:rPr>
          <w:sz w:val="28"/>
          <w:szCs w:val="28"/>
        </w:rPr>
        <w:t>Экспертную</w:t>
      </w:r>
      <w:r w:rsidRPr="00614B20">
        <w:rPr>
          <w:sz w:val="28"/>
          <w:szCs w:val="28"/>
        </w:rPr>
        <w:t xml:space="preserve"> комиссию </w:t>
      </w:r>
      <w:r w:rsidRPr="00614B20">
        <w:rPr>
          <w:bCs/>
          <w:sz w:val="28"/>
          <w:szCs w:val="28"/>
        </w:rPr>
        <w:t xml:space="preserve">во взаимоотношениях с </w:t>
      </w:r>
      <w:r w:rsidRPr="00614B20">
        <w:rPr>
          <w:sz w:val="28"/>
          <w:szCs w:val="28"/>
        </w:rP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самоуправления,</w:t>
      </w:r>
      <w:r w:rsidRPr="00614B20">
        <w:rPr>
          <w:bCs/>
          <w:sz w:val="28"/>
          <w:szCs w:val="28"/>
        </w:rPr>
        <w:t xml:space="preserve"> организациями, гражданами, другими органами </w:t>
      </w:r>
      <w:r w:rsidR="00614B20" w:rsidRPr="00614B20">
        <w:rPr>
          <w:bCs/>
          <w:sz w:val="28"/>
          <w:szCs w:val="28"/>
        </w:rPr>
        <w:t>Ассоциации</w:t>
      </w:r>
      <w:r w:rsidRPr="00614B20">
        <w:rPr>
          <w:bCs/>
          <w:sz w:val="28"/>
          <w:szCs w:val="28"/>
        </w:rPr>
        <w:t xml:space="preserve">, информирует органы и членов </w:t>
      </w:r>
      <w:r w:rsidR="00614B20" w:rsidRPr="00614B20">
        <w:rPr>
          <w:bCs/>
          <w:sz w:val="28"/>
          <w:szCs w:val="28"/>
        </w:rPr>
        <w:t>Ассоциации</w:t>
      </w:r>
      <w:r w:rsidRPr="00614B20">
        <w:rPr>
          <w:bCs/>
          <w:sz w:val="28"/>
          <w:szCs w:val="28"/>
        </w:rPr>
        <w:t xml:space="preserve"> о деятельности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в пределах своей компетенции издает распоряжения.</w:t>
      </w:r>
    </w:p>
    <w:p w:rsidR="00D536E8" w:rsidRPr="00614B20" w:rsidRDefault="00D536E8" w:rsidP="008910F2">
      <w:pPr>
        <w:pStyle w:val="a3"/>
        <w:spacing w:line="276" w:lineRule="auto"/>
        <w:ind w:firstLine="605"/>
        <w:jc w:val="both"/>
        <w:rPr>
          <w:caps/>
          <w:sz w:val="28"/>
          <w:szCs w:val="28"/>
        </w:rPr>
      </w:pPr>
    </w:p>
    <w:p w:rsidR="00614B20" w:rsidRDefault="00D536E8" w:rsidP="008910F2">
      <w:pPr>
        <w:pStyle w:val="a3"/>
        <w:spacing w:line="276" w:lineRule="auto"/>
        <w:ind w:firstLine="605"/>
        <w:jc w:val="center"/>
        <w:rPr>
          <w:b/>
          <w:bCs/>
          <w:sz w:val="28"/>
          <w:szCs w:val="28"/>
        </w:rPr>
      </w:pPr>
      <w:r w:rsidRPr="00614B20">
        <w:rPr>
          <w:b/>
          <w:bCs/>
          <w:sz w:val="28"/>
          <w:szCs w:val="28"/>
        </w:rPr>
        <w:t xml:space="preserve">5. ПОРЯДОК ОСУЩЕСТВЛЕНИЯ КОНТРОЛЯ </w:t>
      </w:r>
    </w:p>
    <w:p w:rsidR="00D536E8" w:rsidRPr="00614B20" w:rsidRDefault="00D536E8" w:rsidP="008910F2">
      <w:pPr>
        <w:pStyle w:val="a3"/>
        <w:spacing w:line="276" w:lineRule="auto"/>
        <w:ind w:firstLine="605"/>
        <w:jc w:val="center"/>
        <w:rPr>
          <w:b/>
          <w:bCs/>
          <w:sz w:val="28"/>
          <w:szCs w:val="28"/>
        </w:rPr>
      </w:pPr>
      <w:r w:rsidRPr="00614B20">
        <w:rPr>
          <w:b/>
          <w:bCs/>
          <w:sz w:val="28"/>
          <w:szCs w:val="28"/>
        </w:rPr>
        <w:t xml:space="preserve">И </w:t>
      </w:r>
      <w:r w:rsidRPr="00614B20">
        <w:rPr>
          <w:b/>
          <w:bCs/>
          <w:caps/>
          <w:sz w:val="28"/>
          <w:szCs w:val="28"/>
        </w:rPr>
        <w:t xml:space="preserve">полномочия </w:t>
      </w:r>
      <w:r w:rsidR="00575DBA" w:rsidRPr="00614B20">
        <w:rPr>
          <w:b/>
          <w:bCs/>
          <w:caps/>
          <w:sz w:val="28"/>
          <w:szCs w:val="28"/>
        </w:rPr>
        <w:t>Экспертной</w:t>
      </w:r>
      <w:r w:rsidRPr="00614B20">
        <w:rPr>
          <w:b/>
          <w:bCs/>
          <w:caps/>
          <w:sz w:val="28"/>
          <w:szCs w:val="28"/>
        </w:rPr>
        <w:t xml:space="preserve"> комиссии 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lastRenderedPageBreak/>
        <w:t xml:space="preserve">5.1. </w:t>
      </w:r>
      <w:proofErr w:type="gramStart"/>
      <w:r w:rsidR="0082362D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комиссия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>осуществляет свои функции путем проведения плановых или внеплановых проверок.</w:t>
      </w:r>
      <w:proofErr w:type="gramEnd"/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5.2. Для проведения проверки 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>своим распоряжением создает рабочую группу и назначает руководителя рабочей группы.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В состав рабочей группы кроме членов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могут включаться члены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работники аппарата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в этом случае распоряжение председателя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</w:t>
      </w:r>
      <w:r w:rsidR="00614B20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согласовывается с </w:t>
      </w:r>
      <w:r w:rsidR="00614B20">
        <w:rPr>
          <w:sz w:val="28"/>
          <w:szCs w:val="28"/>
        </w:rPr>
        <w:t>Д</w:t>
      </w:r>
      <w:r w:rsidRPr="00614B20">
        <w:rPr>
          <w:sz w:val="28"/>
          <w:szCs w:val="28"/>
        </w:rPr>
        <w:t xml:space="preserve">иректором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Член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, в отношении которого проводятся мероприятия по контролю, не может входить в состав рабочей группы.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В деятельности рабочей группы в качестве наблюдателей вправе принять участие члены Правления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</w:t>
      </w:r>
      <w:r w:rsidR="00D80AE6" w:rsidRPr="00614B20">
        <w:rPr>
          <w:sz w:val="28"/>
          <w:szCs w:val="28"/>
        </w:rPr>
        <w:t>Председатель Правления</w:t>
      </w:r>
      <w:r w:rsidRPr="00614B20">
        <w:rPr>
          <w:sz w:val="28"/>
          <w:szCs w:val="28"/>
        </w:rPr>
        <w:t xml:space="preserve">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представители специализированных органов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как по своей инициативе, так и по поручению Общего собрания </w:t>
      </w:r>
      <w:r w:rsidR="00614B20" w:rsidRPr="00614B20">
        <w:rPr>
          <w:sz w:val="28"/>
          <w:szCs w:val="28"/>
        </w:rPr>
        <w:t>Ассоциации</w:t>
      </w:r>
      <w:r w:rsidR="00614B20">
        <w:rPr>
          <w:sz w:val="28"/>
          <w:szCs w:val="28"/>
        </w:rPr>
        <w:t>.</w:t>
      </w:r>
    </w:p>
    <w:p w:rsidR="00D536E8" w:rsidRPr="00614B20" w:rsidRDefault="00D536E8" w:rsidP="008910F2">
      <w:pPr>
        <w:pStyle w:val="a3"/>
        <w:spacing w:after="0" w:line="276" w:lineRule="auto"/>
        <w:ind w:left="0" w:right="113"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5.3. Предметом плановой проверки является соблюдение членами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положения о членстве 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иных внутренних документов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а также соблюдение требований по обеспечению имущественной ответственности членов </w:t>
      </w:r>
      <w:r w:rsidR="00614B20" w:rsidRPr="00614B20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перед заказчиками </w:t>
      </w:r>
      <w:r w:rsidR="001E20A8" w:rsidRPr="00614B20">
        <w:rPr>
          <w:sz w:val="28"/>
          <w:szCs w:val="28"/>
        </w:rPr>
        <w:t>медицинских</w:t>
      </w:r>
      <w:r w:rsidRPr="00614B20">
        <w:rPr>
          <w:sz w:val="28"/>
          <w:szCs w:val="28"/>
        </w:rPr>
        <w:t xml:space="preserve"> услуг и иными лицами.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5.4. Плановая проверка проводится не реже одного раза в три года и не чаще одного раза в год.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5.5. План проведения проверок формируется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комиссией на год.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При формировании плана </w:t>
      </w:r>
      <w:r w:rsidR="00575DBA" w:rsidRPr="00614B20">
        <w:rPr>
          <w:sz w:val="28"/>
          <w:szCs w:val="28"/>
        </w:rPr>
        <w:t>Экспертная</w:t>
      </w:r>
      <w:r w:rsidRPr="00614B20">
        <w:rPr>
          <w:sz w:val="28"/>
          <w:szCs w:val="28"/>
        </w:rPr>
        <w:t xml:space="preserve"> комиссия учитывает результаты анализа деятельности членов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на основании информации, представляемой ими в </w:t>
      </w:r>
      <w:r w:rsidR="007E4A63" w:rsidRPr="007E4A63">
        <w:rPr>
          <w:sz w:val="28"/>
          <w:szCs w:val="28"/>
        </w:rPr>
        <w:t>Ассоциаци</w:t>
      </w:r>
      <w:r w:rsidR="007E4A63">
        <w:rPr>
          <w:sz w:val="28"/>
          <w:szCs w:val="28"/>
        </w:rPr>
        <w:t>ю</w:t>
      </w:r>
      <w:r w:rsidRPr="00614B20">
        <w:rPr>
          <w:sz w:val="28"/>
          <w:szCs w:val="28"/>
        </w:rPr>
        <w:t xml:space="preserve"> в форме запрашиваемых отчетов и предложения региональных подразделений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5.6. План проведения проверок и продолжительность плановой проверки утверждаются решениями Правления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5.7. Основанием для проведения </w:t>
      </w:r>
      <w:r w:rsidR="00575DBA" w:rsidRPr="00614B20">
        <w:rPr>
          <w:sz w:val="28"/>
          <w:szCs w:val="28"/>
        </w:rPr>
        <w:t>Экспертной</w:t>
      </w:r>
      <w:r w:rsidR="007E4A63">
        <w:rPr>
          <w:sz w:val="28"/>
          <w:szCs w:val="28"/>
        </w:rPr>
        <w:t xml:space="preserve"> комиссией </w:t>
      </w:r>
      <w:r w:rsidRPr="00614B20">
        <w:rPr>
          <w:sz w:val="28"/>
          <w:szCs w:val="28"/>
        </w:rPr>
        <w:t xml:space="preserve">внеплановой проверки является направленная в </w:t>
      </w:r>
      <w:r w:rsidR="007E4A63" w:rsidRPr="007E4A63">
        <w:rPr>
          <w:sz w:val="28"/>
          <w:szCs w:val="28"/>
        </w:rPr>
        <w:t>Ассоциаци</w:t>
      </w:r>
      <w:r w:rsidR="007E4A63">
        <w:rPr>
          <w:sz w:val="28"/>
          <w:szCs w:val="28"/>
        </w:rPr>
        <w:t xml:space="preserve">ю </w:t>
      </w:r>
      <w:r w:rsidRPr="00614B20">
        <w:rPr>
          <w:sz w:val="28"/>
          <w:szCs w:val="28"/>
        </w:rPr>
        <w:t xml:space="preserve">жалоба (заявление, уведомление) на нарушение членом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иных внутренних документов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5.8. В ходе проведения внеплановой проверки исследованию подлежат только факты, указанные в жалобе (заявлении, уведомлении).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lastRenderedPageBreak/>
        <w:t xml:space="preserve">5.9. Жалоба, заявление, уведомление не позволяющие установить лицо, обратившееся в </w:t>
      </w:r>
      <w:r w:rsidR="007E4A63" w:rsidRPr="007E4A63">
        <w:rPr>
          <w:sz w:val="28"/>
          <w:szCs w:val="28"/>
        </w:rPr>
        <w:t>Ассоциаци</w:t>
      </w:r>
      <w:r w:rsidR="007E4A63">
        <w:rPr>
          <w:sz w:val="28"/>
          <w:szCs w:val="28"/>
        </w:rPr>
        <w:t>ю</w:t>
      </w:r>
      <w:r w:rsidRPr="00614B20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5.10. До начала проведения проверки председатель </w:t>
      </w:r>
      <w:r w:rsidR="00575DBA" w:rsidRPr="00614B20">
        <w:rPr>
          <w:sz w:val="28"/>
          <w:szCs w:val="28"/>
        </w:rPr>
        <w:t>Экспертной</w:t>
      </w:r>
      <w:r w:rsidR="007E4A63">
        <w:rPr>
          <w:sz w:val="28"/>
          <w:szCs w:val="28"/>
        </w:rPr>
        <w:t xml:space="preserve"> комиссии</w:t>
      </w:r>
      <w:r w:rsidRPr="00614B20">
        <w:rPr>
          <w:sz w:val="28"/>
          <w:szCs w:val="28"/>
        </w:rPr>
        <w:t xml:space="preserve">: 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1) готовит проект приказа о проведении проверки, приказ подписывает </w:t>
      </w:r>
      <w:r w:rsidR="00D53762" w:rsidRPr="00614B20">
        <w:rPr>
          <w:sz w:val="28"/>
          <w:szCs w:val="28"/>
        </w:rPr>
        <w:t xml:space="preserve">Председатель Правления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;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2) запрашивает у проверяемого члена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необходимую для проверки информацию;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3) составляет программу контрольных мероприятий и определяет порядок проведения контрольных мероприятий.</w:t>
      </w:r>
    </w:p>
    <w:p w:rsidR="00D536E8" w:rsidRPr="00614B20" w:rsidRDefault="00D536E8" w:rsidP="008910F2">
      <w:pPr>
        <w:pStyle w:val="a7"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</w:rPr>
        <w:t>5.11. Проверяемый ч</w:t>
      </w:r>
      <w:r w:rsidRPr="00614B20">
        <w:rPr>
          <w:sz w:val="28"/>
          <w:szCs w:val="28"/>
          <w:lang/>
        </w:rPr>
        <w:t xml:space="preserve">лен </w:t>
      </w:r>
      <w:r w:rsidR="007E4A63" w:rsidRPr="007E4A63">
        <w:rPr>
          <w:sz w:val="28"/>
          <w:szCs w:val="28"/>
          <w:lang/>
        </w:rPr>
        <w:t>Ассоциации</w:t>
      </w:r>
      <w:r w:rsidRPr="00614B20">
        <w:rPr>
          <w:sz w:val="28"/>
          <w:szCs w:val="28"/>
          <w:lang/>
        </w:rPr>
        <w:t xml:space="preserve"> обязан обеспечить все условия для проведения проверки, в том числе</w:t>
      </w:r>
      <w:r w:rsidRPr="00614B20">
        <w:rPr>
          <w:sz w:val="28"/>
          <w:szCs w:val="28"/>
        </w:rPr>
        <w:t xml:space="preserve"> предоставить всю необходимую информацию по запросу председателя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7E4A63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в порядке, определяемом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комиссией.</w:t>
      </w:r>
    </w:p>
    <w:p w:rsidR="00D536E8" w:rsidRPr="00614B20" w:rsidRDefault="00D536E8" w:rsidP="008910F2">
      <w:pPr>
        <w:pStyle w:val="a7"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  <w:lang/>
        </w:rPr>
        <w:t>Запрашиваемая информация может быть передана по электронным и факсимильным средствам связи.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5.12. По завершении проверки составляется соответствующий акт проверки в двух экземплярах</w:t>
      </w:r>
      <w:r w:rsidR="007E4A63">
        <w:rPr>
          <w:sz w:val="28"/>
          <w:szCs w:val="28"/>
        </w:rPr>
        <w:t>:</w:t>
      </w:r>
      <w:r w:rsidRPr="00614B20">
        <w:rPr>
          <w:sz w:val="28"/>
          <w:szCs w:val="28"/>
        </w:rPr>
        <w:t xml:space="preserve"> один для проверяемого члена </w:t>
      </w:r>
      <w:r w:rsidR="007E4A63" w:rsidRPr="007E4A63">
        <w:rPr>
          <w:sz w:val="28"/>
          <w:szCs w:val="28"/>
        </w:rPr>
        <w:t>Ассоциации</w:t>
      </w:r>
      <w:r w:rsidR="007E4A63">
        <w:rPr>
          <w:sz w:val="28"/>
          <w:szCs w:val="28"/>
        </w:rPr>
        <w:t>,</w:t>
      </w:r>
      <w:r w:rsidRPr="00614B20">
        <w:rPr>
          <w:sz w:val="28"/>
          <w:szCs w:val="28"/>
        </w:rPr>
        <w:t xml:space="preserve"> другой для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. Акт  проверки подписывается всеми членами рабочей группы и утверждается председателем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комиссией.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Если кто-то из членов рабочей группы, проводившей проверку, или 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7E4A63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не согласен подписать акт проверки, то материалы проверки рассматриваются на заседании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комиссии.</w:t>
      </w:r>
    </w:p>
    <w:p w:rsidR="00D536E8" w:rsidRPr="00614B20" w:rsidRDefault="00575DBA" w:rsidP="008910F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Экспертная</w:t>
      </w:r>
      <w:r w:rsidR="00D536E8" w:rsidRPr="00614B20">
        <w:rPr>
          <w:sz w:val="28"/>
          <w:szCs w:val="28"/>
        </w:rPr>
        <w:t xml:space="preserve"> комиссия </w:t>
      </w:r>
      <w:r w:rsidR="007E4A63">
        <w:rPr>
          <w:sz w:val="28"/>
          <w:szCs w:val="28"/>
        </w:rPr>
        <w:t xml:space="preserve"> </w:t>
      </w:r>
      <w:r w:rsidR="00D536E8" w:rsidRPr="00614B20">
        <w:rPr>
          <w:sz w:val="28"/>
          <w:szCs w:val="28"/>
        </w:rPr>
        <w:t xml:space="preserve">вправе внести изменения в акт проверки и утвердить акт проверки своим решением. На заседание </w:t>
      </w:r>
      <w:r w:rsidRPr="00614B20">
        <w:rPr>
          <w:sz w:val="28"/>
          <w:szCs w:val="28"/>
        </w:rPr>
        <w:t>Экспертной</w:t>
      </w:r>
      <w:r w:rsidR="00D536E8" w:rsidRPr="00614B20">
        <w:rPr>
          <w:sz w:val="28"/>
          <w:szCs w:val="28"/>
        </w:rPr>
        <w:t xml:space="preserve"> комиссии приглашается проверяемый член </w:t>
      </w:r>
      <w:r w:rsidR="007E4A63" w:rsidRPr="007E4A63">
        <w:rPr>
          <w:sz w:val="28"/>
          <w:szCs w:val="28"/>
        </w:rPr>
        <w:t>Ассоциации</w:t>
      </w:r>
      <w:r w:rsidR="00D536E8"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5.13. Если в результате проведенной проверки не выявлено нарушений, то после утверждения акт проверки и материалы проверки направляются в архив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Председатель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7E4A63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информирует Правление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о результате проведенной проверк</w:t>
      </w:r>
      <w:r w:rsidR="007E4A63">
        <w:rPr>
          <w:sz w:val="28"/>
          <w:szCs w:val="28"/>
        </w:rPr>
        <w:t>и</w:t>
      </w:r>
      <w:r w:rsidRPr="00614B20">
        <w:rPr>
          <w:sz w:val="28"/>
          <w:szCs w:val="28"/>
        </w:rPr>
        <w:t xml:space="preserve"> и, в случае внеплановой проверки, готовит ответ за подписью </w:t>
      </w:r>
      <w:r w:rsidR="0028027B" w:rsidRPr="00614B20">
        <w:rPr>
          <w:sz w:val="28"/>
          <w:szCs w:val="28"/>
        </w:rPr>
        <w:t xml:space="preserve">Председателя Правления </w:t>
      </w:r>
      <w:r w:rsidRPr="00614B20">
        <w:rPr>
          <w:sz w:val="28"/>
          <w:szCs w:val="28"/>
        </w:rPr>
        <w:t xml:space="preserve">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лицу, направившему в </w:t>
      </w:r>
      <w:r w:rsidR="007E4A63" w:rsidRPr="007E4A63">
        <w:rPr>
          <w:sz w:val="28"/>
          <w:szCs w:val="28"/>
        </w:rPr>
        <w:t>Ассоциаци</w:t>
      </w:r>
      <w:r w:rsidR="007E4A63">
        <w:rPr>
          <w:sz w:val="28"/>
          <w:szCs w:val="28"/>
        </w:rPr>
        <w:t>ю</w:t>
      </w:r>
      <w:r w:rsidRPr="00614B20">
        <w:rPr>
          <w:sz w:val="28"/>
          <w:szCs w:val="28"/>
        </w:rPr>
        <w:t xml:space="preserve"> жалобу (заявление, уведомление).</w:t>
      </w:r>
    </w:p>
    <w:p w:rsidR="00D536E8" w:rsidRPr="00614B20" w:rsidRDefault="00D536E8" w:rsidP="008910F2">
      <w:pPr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5.14. При выявлении в результате проверки нарушений членом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требований законодательства Российской Федерации, нормативных правовых актов федеральных органов власти, стандартов и правил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иных внутренних документов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утвержденный акт проверки и материалы проверки направляются в дисциплинарный комитет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lastRenderedPageBreak/>
        <w:t xml:space="preserve">5.15.В случае рассмотрения на заседании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</w:t>
      </w:r>
      <w:r w:rsidR="007E4A63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вопросов, требующих специальных знаний, и (или) поступления заявления от проверяемого члена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о приглашении экспертов в области </w:t>
      </w:r>
      <w:r w:rsidR="001E20A8" w:rsidRPr="00614B20">
        <w:rPr>
          <w:sz w:val="28"/>
          <w:szCs w:val="28"/>
        </w:rPr>
        <w:t>предпринимательской</w:t>
      </w:r>
      <w:r w:rsidRPr="00614B20">
        <w:rPr>
          <w:sz w:val="28"/>
          <w:szCs w:val="28"/>
        </w:rPr>
        <w:t xml:space="preserve"> деятельности члена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, комиссия приглашает указанных экспертов.</w:t>
      </w:r>
    </w:p>
    <w:p w:rsidR="00D536E8" w:rsidRPr="00614B20" w:rsidRDefault="00D536E8" w:rsidP="008910F2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5.16. </w:t>
      </w:r>
      <w:r w:rsidR="00575DBA" w:rsidRPr="00614B20">
        <w:rPr>
          <w:sz w:val="28"/>
          <w:szCs w:val="28"/>
        </w:rPr>
        <w:t>Экспертная</w:t>
      </w:r>
      <w:r w:rsidRPr="00614B20">
        <w:rPr>
          <w:sz w:val="28"/>
          <w:szCs w:val="28"/>
        </w:rPr>
        <w:t xml:space="preserve"> комиссия</w:t>
      </w:r>
      <w:r w:rsidR="007E4A63">
        <w:rPr>
          <w:sz w:val="28"/>
          <w:szCs w:val="28"/>
        </w:rPr>
        <w:t xml:space="preserve"> </w:t>
      </w:r>
      <w:r w:rsidRPr="00614B20">
        <w:rPr>
          <w:sz w:val="28"/>
          <w:szCs w:val="28"/>
        </w:rPr>
        <w:t xml:space="preserve"> вправе:</w:t>
      </w:r>
    </w:p>
    <w:p w:rsidR="00D536E8" w:rsidRPr="00614B20" w:rsidRDefault="00D536E8" w:rsidP="008910F2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>1) запрашивать и получать необходимую для осуществления своих функций информацию:</w:t>
      </w:r>
    </w:p>
    <w:p w:rsidR="00D536E8" w:rsidRPr="00614B20" w:rsidRDefault="00D536E8" w:rsidP="008910F2">
      <w:pPr>
        <w:pStyle w:val="a7"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</w:rPr>
        <w:t>- у федеральных органов исполнительной власти, органов исполнительной власти субъектов Российской Федерации, органов местного самоуправления;</w:t>
      </w:r>
    </w:p>
    <w:p w:rsidR="00D536E8" w:rsidRPr="00614B20" w:rsidRDefault="001E20A8" w:rsidP="008910F2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- у членов </w:t>
      </w:r>
      <w:r w:rsidR="007E4A63" w:rsidRPr="007E4A63">
        <w:rPr>
          <w:sz w:val="28"/>
          <w:szCs w:val="28"/>
        </w:rPr>
        <w:t>Ассоциации</w:t>
      </w:r>
      <w:r w:rsidR="00D536E8" w:rsidRPr="00614B20">
        <w:rPr>
          <w:sz w:val="28"/>
          <w:szCs w:val="28"/>
        </w:rPr>
        <w:t>;</w:t>
      </w:r>
    </w:p>
    <w:p w:rsidR="00D536E8" w:rsidRPr="00614B20" w:rsidRDefault="00D536E8" w:rsidP="008910F2">
      <w:pPr>
        <w:pStyle w:val="a7"/>
        <w:autoSpaceDE/>
        <w:autoSpaceDN/>
        <w:adjustRightInd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</w:rPr>
        <w:t xml:space="preserve">- в структурных и региональных подразделениях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p w:rsidR="00D536E8" w:rsidRPr="00614B20" w:rsidRDefault="00D536E8" w:rsidP="008910F2">
      <w:pPr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2) получать от руководителей соответствующих структурных и региональных подразделений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оперативный доступ к локальным информационным ресурсам (архивам, базам данных), с учетом ограничений, установленных законодательством;</w:t>
      </w:r>
    </w:p>
    <w:p w:rsidR="00D536E8" w:rsidRPr="00614B20" w:rsidRDefault="00D536E8" w:rsidP="008910F2">
      <w:pPr>
        <w:pStyle w:val="a7"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</w:rPr>
        <w:t xml:space="preserve">3) созывать совещания по вопросам, входящим в компетенцию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;</w:t>
      </w:r>
    </w:p>
    <w:p w:rsidR="00D536E8" w:rsidRPr="00614B20" w:rsidRDefault="00D536E8" w:rsidP="008910F2">
      <w:pPr>
        <w:pStyle w:val="a7"/>
        <w:spacing w:line="276" w:lineRule="auto"/>
        <w:rPr>
          <w:sz w:val="28"/>
          <w:szCs w:val="28"/>
        </w:rPr>
      </w:pPr>
      <w:r w:rsidRPr="00614B20">
        <w:rPr>
          <w:sz w:val="28"/>
          <w:szCs w:val="28"/>
        </w:rPr>
        <w:t xml:space="preserve">4) согласовывать внутренние документы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подготавливаемые другими структурными подразделениями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по вопросам, входящим в компетенцию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комиссии.</w:t>
      </w:r>
    </w:p>
    <w:p w:rsidR="00D536E8" w:rsidRPr="00614B20" w:rsidRDefault="00D536E8" w:rsidP="008910F2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aps/>
          <w:sz w:val="28"/>
          <w:szCs w:val="28"/>
        </w:rPr>
      </w:pPr>
    </w:p>
    <w:p w:rsidR="00D536E8" w:rsidRPr="00614B20" w:rsidRDefault="00D536E8" w:rsidP="008910F2">
      <w:pPr>
        <w:pStyle w:val="a3"/>
        <w:spacing w:line="276" w:lineRule="auto"/>
        <w:ind w:firstLine="65"/>
        <w:jc w:val="center"/>
        <w:rPr>
          <w:b/>
          <w:bCs/>
          <w:sz w:val="28"/>
          <w:szCs w:val="28"/>
        </w:rPr>
      </w:pPr>
      <w:r w:rsidRPr="00614B20">
        <w:rPr>
          <w:b/>
          <w:bCs/>
          <w:sz w:val="28"/>
          <w:szCs w:val="28"/>
        </w:rPr>
        <w:t>6. ОТВЕТСТВЕННОСТЬ</w:t>
      </w:r>
    </w:p>
    <w:p w:rsidR="00D536E8" w:rsidRPr="00614B20" w:rsidRDefault="00D536E8" w:rsidP="008910F2">
      <w:pPr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bCs/>
          <w:sz w:val="28"/>
          <w:szCs w:val="28"/>
        </w:rPr>
        <w:t xml:space="preserve">6.1. Члены </w:t>
      </w:r>
      <w:r w:rsidR="00575DBA" w:rsidRPr="00614B20">
        <w:rPr>
          <w:bCs/>
          <w:sz w:val="28"/>
          <w:szCs w:val="28"/>
        </w:rPr>
        <w:t>Экспертной</w:t>
      </w:r>
      <w:r w:rsidRPr="00614B20">
        <w:rPr>
          <w:bCs/>
          <w:sz w:val="28"/>
          <w:szCs w:val="28"/>
        </w:rPr>
        <w:t xml:space="preserve"> комиссии</w:t>
      </w:r>
      <w:r w:rsidRPr="00614B20">
        <w:rPr>
          <w:sz w:val="28"/>
          <w:szCs w:val="28"/>
        </w:rPr>
        <w:t xml:space="preserve">, а также работники аппарата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должностные лица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Федерации.</w:t>
      </w:r>
    </w:p>
    <w:p w:rsidR="00D536E8" w:rsidRPr="00614B20" w:rsidRDefault="00D536E8" w:rsidP="008910F2">
      <w:pPr>
        <w:spacing w:line="276" w:lineRule="auto"/>
        <w:ind w:firstLine="720"/>
        <w:jc w:val="both"/>
        <w:rPr>
          <w:sz w:val="28"/>
          <w:szCs w:val="28"/>
        </w:rPr>
      </w:pPr>
      <w:r w:rsidRPr="00614B20">
        <w:rPr>
          <w:sz w:val="28"/>
          <w:szCs w:val="28"/>
        </w:rPr>
        <w:t xml:space="preserve">6.2. </w:t>
      </w:r>
      <w:r w:rsidR="007E4A63" w:rsidRPr="007E4A63">
        <w:rPr>
          <w:sz w:val="28"/>
          <w:szCs w:val="28"/>
        </w:rPr>
        <w:t>Ассоциаци</w:t>
      </w:r>
      <w:r w:rsidR="007E4A63">
        <w:rPr>
          <w:sz w:val="28"/>
          <w:szCs w:val="28"/>
        </w:rPr>
        <w:t>я</w:t>
      </w:r>
      <w:r w:rsidRPr="00614B20">
        <w:rPr>
          <w:sz w:val="28"/>
          <w:szCs w:val="28"/>
        </w:rPr>
        <w:t xml:space="preserve"> несет перед своими членами в порядке, установленном законодательством Российской Федерации и </w:t>
      </w:r>
      <w:r w:rsidR="00C52197" w:rsidRPr="00614B20">
        <w:rPr>
          <w:sz w:val="28"/>
          <w:szCs w:val="28"/>
        </w:rPr>
        <w:t>У</w:t>
      </w:r>
      <w:r w:rsidRPr="00614B20">
        <w:rPr>
          <w:sz w:val="28"/>
          <w:szCs w:val="28"/>
        </w:rPr>
        <w:t xml:space="preserve">ставом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, ответственность за неправомерные действия членов </w:t>
      </w:r>
      <w:r w:rsidR="00575DBA" w:rsidRPr="00614B20">
        <w:rPr>
          <w:sz w:val="28"/>
          <w:szCs w:val="28"/>
        </w:rPr>
        <w:t>Экспертной</w:t>
      </w:r>
      <w:r w:rsidRPr="00614B20">
        <w:rPr>
          <w:sz w:val="28"/>
          <w:szCs w:val="28"/>
        </w:rPr>
        <w:t xml:space="preserve"> комиссии, работников аппарата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и должностных лиц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 xml:space="preserve"> при осуществлении ими </w:t>
      </w:r>
      <w:proofErr w:type="gramStart"/>
      <w:r w:rsidRPr="00614B20">
        <w:rPr>
          <w:sz w:val="28"/>
          <w:szCs w:val="28"/>
        </w:rPr>
        <w:t>контроля за</w:t>
      </w:r>
      <w:proofErr w:type="gramEnd"/>
      <w:r w:rsidRPr="00614B20">
        <w:rPr>
          <w:sz w:val="28"/>
          <w:szCs w:val="28"/>
        </w:rPr>
        <w:t xml:space="preserve"> </w:t>
      </w:r>
      <w:r w:rsidR="00C52197" w:rsidRPr="00614B20">
        <w:rPr>
          <w:sz w:val="28"/>
          <w:szCs w:val="28"/>
        </w:rPr>
        <w:t>предпринимательской</w:t>
      </w:r>
      <w:r w:rsidRPr="00614B20">
        <w:rPr>
          <w:sz w:val="28"/>
          <w:szCs w:val="28"/>
        </w:rPr>
        <w:t xml:space="preserve"> деятельностью членов </w:t>
      </w:r>
      <w:r w:rsidR="007E4A63" w:rsidRPr="007E4A63">
        <w:rPr>
          <w:sz w:val="28"/>
          <w:szCs w:val="28"/>
        </w:rPr>
        <w:t>Ассоциации</w:t>
      </w:r>
      <w:r w:rsidRPr="00614B20">
        <w:rPr>
          <w:sz w:val="28"/>
          <w:szCs w:val="28"/>
        </w:rPr>
        <w:t>.</w:t>
      </w:r>
    </w:p>
    <w:sectPr w:rsidR="00D536E8" w:rsidRPr="00614B20">
      <w:footerReference w:type="even" r:id="rId7"/>
      <w:footerReference w:type="default" r:id="rId8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4B" w:rsidRDefault="00F0724B">
      <w:r>
        <w:separator/>
      </w:r>
    </w:p>
  </w:endnote>
  <w:endnote w:type="continuationSeparator" w:id="0">
    <w:p w:rsidR="00F0724B" w:rsidRDefault="00F0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E8" w:rsidRDefault="00D536E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36E8" w:rsidRDefault="00D536E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E8" w:rsidRDefault="00D536E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7777F">
      <w:rPr>
        <w:rStyle w:val="ad"/>
        <w:noProof/>
      </w:rPr>
      <w:t>5</w:t>
    </w:r>
    <w:r>
      <w:rPr>
        <w:rStyle w:val="ad"/>
      </w:rPr>
      <w:fldChar w:fldCharType="end"/>
    </w:r>
  </w:p>
  <w:p w:rsidR="00D536E8" w:rsidRDefault="00D536E8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4B" w:rsidRDefault="00F0724B">
      <w:r>
        <w:separator/>
      </w:r>
    </w:p>
  </w:footnote>
  <w:footnote w:type="continuationSeparator" w:id="0">
    <w:p w:rsidR="00F0724B" w:rsidRDefault="00F07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8C1D41"/>
    <w:multiLevelType w:val="multilevel"/>
    <w:tmpl w:val="F41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70BE"/>
    <w:multiLevelType w:val="multilevel"/>
    <w:tmpl w:val="A5729C0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1"/>
        </w:tabs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5"/>
        </w:tabs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3"/>
        </w:tabs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0A8"/>
    <w:rsid w:val="00073C00"/>
    <w:rsid w:val="001A1F31"/>
    <w:rsid w:val="001E20A8"/>
    <w:rsid w:val="00261D15"/>
    <w:rsid w:val="0028027B"/>
    <w:rsid w:val="00326263"/>
    <w:rsid w:val="00400809"/>
    <w:rsid w:val="004F269B"/>
    <w:rsid w:val="00575DBA"/>
    <w:rsid w:val="00614B20"/>
    <w:rsid w:val="006629BC"/>
    <w:rsid w:val="0067777F"/>
    <w:rsid w:val="00686FBA"/>
    <w:rsid w:val="00714C21"/>
    <w:rsid w:val="007E4A63"/>
    <w:rsid w:val="00803FB5"/>
    <w:rsid w:val="0082362D"/>
    <w:rsid w:val="008910F2"/>
    <w:rsid w:val="008C7849"/>
    <w:rsid w:val="00947552"/>
    <w:rsid w:val="00970C01"/>
    <w:rsid w:val="00982AEC"/>
    <w:rsid w:val="00A30481"/>
    <w:rsid w:val="00AA3C16"/>
    <w:rsid w:val="00AA5745"/>
    <w:rsid w:val="00BA4DFD"/>
    <w:rsid w:val="00C52197"/>
    <w:rsid w:val="00C757A4"/>
    <w:rsid w:val="00D4562A"/>
    <w:rsid w:val="00D536E8"/>
    <w:rsid w:val="00D53762"/>
    <w:rsid w:val="00D80AE6"/>
    <w:rsid w:val="00E01984"/>
    <w:rsid w:val="00E34AFF"/>
    <w:rsid w:val="00EB3D1C"/>
    <w:rsid w:val="00F046F6"/>
    <w:rsid w:val="00F0724B"/>
    <w:rsid w:val="00FB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uppressAutoHyphens/>
      <w:snapToGrid w:val="0"/>
      <w:ind w:left="7090" w:firstLine="709"/>
      <w:jc w:val="both"/>
      <w:outlineLvl w:val="0"/>
    </w:pPr>
    <w:rPr>
      <w:rFonts w:eastAsia="Tahoma"/>
      <w:b/>
      <w:kern w:val="1"/>
      <w:sz w:val="22"/>
      <w:szCs w:val="22"/>
      <w:lang/>
    </w:rPr>
  </w:style>
  <w:style w:type="paragraph" w:styleId="2">
    <w:name w:val="heading 2"/>
    <w:basedOn w:val="a"/>
    <w:next w:val="a"/>
    <w:qFormat/>
    <w:pPr>
      <w:keepNext/>
      <w:tabs>
        <w:tab w:val="left" w:pos="1134"/>
      </w:tabs>
      <w:spacing w:before="120" w:line="288" w:lineRule="auto"/>
      <w:ind w:left="703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after="115"/>
      <w:ind w:left="115" w:right="115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Title"/>
    <w:basedOn w:val="a"/>
    <w:qFormat/>
    <w:pPr>
      <w:ind w:firstLine="708"/>
      <w:jc w:val="center"/>
    </w:pPr>
    <w:rPr>
      <w:b/>
      <w:bCs/>
      <w:sz w:val="36"/>
    </w:rPr>
  </w:style>
  <w:style w:type="paragraph" w:customStyle="1" w:styleId="a5">
    <w:name w:val="Заголовок"/>
    <w:basedOn w:val="a"/>
    <w:next w:val="a6"/>
    <w:pPr>
      <w:keepNext/>
      <w:widowControl w:val="0"/>
      <w:suppressAutoHyphens/>
      <w:spacing w:before="240" w:after="120"/>
    </w:pPr>
    <w:rPr>
      <w:rFonts w:ascii="Arial" w:eastAsia="Tahoma" w:hAnsi="Arial" w:cs="Tahoma"/>
      <w:kern w:val="1"/>
      <w:sz w:val="28"/>
      <w:szCs w:val="28"/>
      <w:lang/>
    </w:rPr>
  </w:style>
  <w:style w:type="paragraph" w:styleId="a6">
    <w:name w:val="Body Text"/>
    <w:basedOn w:val="a"/>
    <w:semiHidden/>
    <w:pPr>
      <w:widowControl w:val="0"/>
      <w:suppressAutoHyphens/>
      <w:spacing w:after="120"/>
    </w:pPr>
    <w:rPr>
      <w:rFonts w:eastAsia="Tahoma" w:cs="Tahoma"/>
      <w:kern w:val="1"/>
      <w:lang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styleId="20">
    <w:name w:val="Body Text Indent 2"/>
    <w:basedOn w:val="a"/>
    <w:semiHidden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 w:val="22"/>
      <w:szCs w:val="22"/>
    </w:rPr>
  </w:style>
  <w:style w:type="paragraph" w:styleId="30">
    <w:name w:val="Body Text Indent 3"/>
    <w:basedOn w:val="a"/>
    <w:semiHidden/>
    <w:pPr>
      <w:tabs>
        <w:tab w:val="left" w:pos="142"/>
        <w:tab w:val="left" w:pos="1560"/>
      </w:tabs>
      <w:spacing w:before="120" w:line="288" w:lineRule="auto"/>
      <w:ind w:firstLine="709"/>
      <w:jc w:val="both"/>
    </w:pPr>
    <w:rPr>
      <w:szCs w:val="22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paragraph" w:styleId="31">
    <w:name w:val="Body Text 3"/>
    <w:basedOn w:val="a"/>
    <w:semiHidden/>
    <w:pPr>
      <w:jc w:val="center"/>
    </w:pPr>
    <w:rPr>
      <w:b/>
      <w:sz w:val="28"/>
      <w:szCs w:val="22"/>
    </w:rPr>
  </w:style>
  <w:style w:type="paragraph" w:customStyle="1" w:styleId="Style6">
    <w:name w:val="Style6"/>
    <w:basedOn w:val="a"/>
    <w:uiPriority w:val="99"/>
    <w:rsid w:val="00326263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10">
    <w:name w:val="Заголовок 1 Знак"/>
    <w:link w:val="1"/>
    <w:rsid w:val="00326263"/>
    <w:rPr>
      <w:rFonts w:eastAsia="Tahoma" w:cs="Tahoma"/>
      <w:b/>
      <w:kern w:val="1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opkd</dc:creator>
  <cp:keywords/>
  <cp:lastModifiedBy>Виктория</cp:lastModifiedBy>
  <cp:revision>3</cp:revision>
  <cp:lastPrinted>2014-10-25T15:51:00Z</cp:lastPrinted>
  <dcterms:created xsi:type="dcterms:W3CDTF">2017-02-27T12:07:00Z</dcterms:created>
  <dcterms:modified xsi:type="dcterms:W3CDTF">2017-02-27T12:09:00Z</dcterms:modified>
</cp:coreProperties>
</file>