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94" w:rsidRPr="002723B1" w:rsidRDefault="002723B1" w:rsidP="002723B1">
      <w:pPr>
        <w:pStyle w:val="1"/>
        <w:numPr>
          <w:ilvl w:val="0"/>
          <w:numId w:val="3"/>
        </w:numPr>
        <w:tabs>
          <w:tab w:val="left" w:pos="7090"/>
        </w:tabs>
        <w:spacing w:line="276" w:lineRule="auto"/>
        <w:ind w:left="7090" w:hanging="2979"/>
        <w:jc w:val="right"/>
        <w:rPr>
          <w:rFonts w:cs="Times New Roman"/>
          <w:sz w:val="28"/>
          <w:szCs w:val="28"/>
        </w:rPr>
      </w:pPr>
      <w:r w:rsidRPr="005D1023">
        <w:rPr>
          <w:rFonts w:cs="Times New Roman"/>
          <w:sz w:val="28"/>
          <w:szCs w:val="28"/>
        </w:rPr>
        <w:t>Утверждено</w:t>
      </w:r>
      <w:r>
        <w:rPr>
          <w:rFonts w:cs="Times New Roman"/>
          <w:sz w:val="28"/>
          <w:szCs w:val="28"/>
        </w:rPr>
        <w:t xml:space="preserve"> </w:t>
      </w:r>
      <w:r w:rsidRPr="002723B1">
        <w:rPr>
          <w:sz w:val="28"/>
          <w:szCs w:val="28"/>
        </w:rPr>
        <w:t>р</w:t>
      </w:r>
      <w:r w:rsidR="00FA3194" w:rsidRPr="002723B1">
        <w:rPr>
          <w:sz w:val="28"/>
          <w:szCs w:val="28"/>
        </w:rPr>
        <w:t>ешением Правления</w:t>
      </w:r>
    </w:p>
    <w:p w:rsidR="00F72B4B" w:rsidRDefault="00F72B4B" w:rsidP="00F72B4B">
      <w:pPr>
        <w:pStyle w:val="Style6"/>
        <w:widowControl/>
        <w:spacing w:line="276" w:lineRule="auto"/>
        <w:jc w:val="right"/>
        <w:rPr>
          <w:sz w:val="20"/>
          <w:szCs w:val="20"/>
        </w:rPr>
      </w:pPr>
      <w:r w:rsidRPr="001F72EA">
        <w:rPr>
          <w:b/>
          <w:sz w:val="28"/>
          <w:szCs w:val="28"/>
        </w:rPr>
        <w:t xml:space="preserve">Протокол № </w:t>
      </w:r>
      <w:r w:rsidR="009C68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F72EA">
        <w:rPr>
          <w:b/>
          <w:sz w:val="28"/>
          <w:szCs w:val="28"/>
        </w:rPr>
        <w:t>от «</w:t>
      </w:r>
      <w:r w:rsidR="00CC1E88">
        <w:rPr>
          <w:b/>
          <w:sz w:val="28"/>
          <w:szCs w:val="28"/>
        </w:rPr>
        <w:t>2</w:t>
      </w:r>
      <w:r w:rsidR="009C68A7">
        <w:rPr>
          <w:b/>
          <w:sz w:val="28"/>
          <w:szCs w:val="28"/>
        </w:rPr>
        <w:t>4</w:t>
      </w:r>
      <w:r w:rsidRPr="001F72EA">
        <w:rPr>
          <w:b/>
          <w:sz w:val="28"/>
          <w:szCs w:val="28"/>
        </w:rPr>
        <w:t>»</w:t>
      </w:r>
      <w:r w:rsidR="006B4FB9">
        <w:rPr>
          <w:b/>
          <w:sz w:val="28"/>
          <w:szCs w:val="28"/>
        </w:rPr>
        <w:t xml:space="preserve"> </w:t>
      </w:r>
      <w:r w:rsidR="009C68A7">
        <w:rPr>
          <w:b/>
          <w:sz w:val="28"/>
          <w:szCs w:val="28"/>
        </w:rPr>
        <w:t>дека</w:t>
      </w:r>
      <w:r w:rsidR="006B4FB9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201</w:t>
      </w:r>
      <w:r w:rsidR="006B4F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1F72EA">
        <w:rPr>
          <w:b/>
          <w:sz w:val="28"/>
          <w:szCs w:val="28"/>
        </w:rPr>
        <w:t>года</w:t>
      </w:r>
    </w:p>
    <w:p w:rsidR="00A603B8" w:rsidRPr="005D1023" w:rsidRDefault="00A603B8" w:rsidP="00F72B4B">
      <w:pPr>
        <w:pStyle w:val="Style6"/>
        <w:widowControl/>
        <w:spacing w:line="276" w:lineRule="auto"/>
        <w:rPr>
          <w:sz w:val="28"/>
          <w:szCs w:val="28"/>
        </w:rPr>
      </w:pPr>
    </w:p>
    <w:p w:rsidR="00A603B8" w:rsidRPr="005D1023" w:rsidRDefault="00A603B8">
      <w:pPr>
        <w:pStyle w:val="Style6"/>
        <w:widowControl/>
        <w:spacing w:line="240" w:lineRule="exact"/>
        <w:rPr>
          <w:sz w:val="28"/>
          <w:szCs w:val="28"/>
        </w:rPr>
      </w:pPr>
    </w:p>
    <w:p w:rsidR="00A603B8" w:rsidRPr="005D1023" w:rsidRDefault="00A603B8">
      <w:pPr>
        <w:pStyle w:val="Style6"/>
        <w:widowControl/>
        <w:spacing w:line="240" w:lineRule="exact"/>
        <w:rPr>
          <w:sz w:val="28"/>
          <w:szCs w:val="28"/>
        </w:rPr>
      </w:pPr>
    </w:p>
    <w:p w:rsidR="00A603B8" w:rsidRPr="005D1023" w:rsidRDefault="00A603B8">
      <w:pPr>
        <w:pStyle w:val="Style6"/>
        <w:widowControl/>
        <w:spacing w:line="240" w:lineRule="exact"/>
        <w:rPr>
          <w:sz w:val="28"/>
          <w:szCs w:val="28"/>
        </w:rPr>
      </w:pPr>
    </w:p>
    <w:p w:rsidR="00A603B8" w:rsidRDefault="00A603B8">
      <w:pPr>
        <w:pStyle w:val="Style6"/>
        <w:widowControl/>
        <w:spacing w:line="240" w:lineRule="exact"/>
        <w:rPr>
          <w:sz w:val="20"/>
          <w:szCs w:val="20"/>
        </w:rPr>
      </w:pPr>
    </w:p>
    <w:p w:rsidR="00A603B8" w:rsidRDefault="00A603B8">
      <w:pPr>
        <w:pStyle w:val="Style6"/>
        <w:widowControl/>
        <w:spacing w:line="240" w:lineRule="exact"/>
        <w:rPr>
          <w:sz w:val="20"/>
          <w:szCs w:val="20"/>
        </w:rPr>
      </w:pPr>
    </w:p>
    <w:p w:rsidR="002723B1" w:rsidRDefault="002723B1">
      <w:pPr>
        <w:pStyle w:val="Style6"/>
        <w:widowControl/>
        <w:spacing w:line="240" w:lineRule="exact"/>
        <w:rPr>
          <w:sz w:val="20"/>
          <w:szCs w:val="20"/>
        </w:rPr>
      </w:pPr>
    </w:p>
    <w:p w:rsidR="002723B1" w:rsidRDefault="002723B1">
      <w:pPr>
        <w:pStyle w:val="Style6"/>
        <w:widowControl/>
        <w:spacing w:line="240" w:lineRule="exact"/>
        <w:rPr>
          <w:sz w:val="20"/>
          <w:szCs w:val="20"/>
        </w:rPr>
      </w:pPr>
    </w:p>
    <w:p w:rsidR="002723B1" w:rsidRDefault="002723B1">
      <w:pPr>
        <w:pStyle w:val="Style6"/>
        <w:widowControl/>
        <w:spacing w:line="240" w:lineRule="exact"/>
        <w:rPr>
          <w:sz w:val="20"/>
          <w:szCs w:val="20"/>
        </w:rPr>
      </w:pPr>
    </w:p>
    <w:p w:rsidR="002723B1" w:rsidRDefault="002723B1">
      <w:pPr>
        <w:pStyle w:val="Style6"/>
        <w:widowControl/>
        <w:spacing w:line="240" w:lineRule="exact"/>
        <w:rPr>
          <w:sz w:val="20"/>
          <w:szCs w:val="20"/>
        </w:rPr>
      </w:pPr>
    </w:p>
    <w:p w:rsidR="002723B1" w:rsidRDefault="002723B1">
      <w:pPr>
        <w:pStyle w:val="Style6"/>
        <w:widowControl/>
        <w:spacing w:line="240" w:lineRule="exact"/>
        <w:rPr>
          <w:sz w:val="20"/>
          <w:szCs w:val="20"/>
        </w:rPr>
      </w:pPr>
    </w:p>
    <w:p w:rsidR="002723B1" w:rsidRDefault="002723B1">
      <w:pPr>
        <w:pStyle w:val="Style6"/>
        <w:widowControl/>
        <w:spacing w:line="240" w:lineRule="exact"/>
        <w:rPr>
          <w:sz w:val="20"/>
          <w:szCs w:val="20"/>
        </w:rPr>
      </w:pPr>
    </w:p>
    <w:p w:rsidR="00041A16" w:rsidRDefault="00041A16">
      <w:pPr>
        <w:pStyle w:val="Style6"/>
        <w:widowControl/>
        <w:spacing w:before="154" w:line="240" w:lineRule="auto"/>
        <w:rPr>
          <w:rStyle w:val="FontStyle16"/>
        </w:rPr>
      </w:pPr>
    </w:p>
    <w:p w:rsidR="00041A16" w:rsidRDefault="00041A16">
      <w:pPr>
        <w:pStyle w:val="Style6"/>
        <w:widowControl/>
        <w:spacing w:before="154" w:line="240" w:lineRule="auto"/>
        <w:rPr>
          <w:rStyle w:val="FontStyle16"/>
        </w:rPr>
      </w:pPr>
    </w:p>
    <w:p w:rsidR="00041A16" w:rsidRDefault="00041A16">
      <w:pPr>
        <w:pStyle w:val="Style6"/>
        <w:widowControl/>
        <w:spacing w:before="154" w:line="240" w:lineRule="auto"/>
        <w:rPr>
          <w:rStyle w:val="FontStyle16"/>
        </w:rPr>
      </w:pPr>
    </w:p>
    <w:p w:rsidR="00FE0D5E" w:rsidRPr="00FE0D5E" w:rsidRDefault="004C52FA" w:rsidP="002723B1">
      <w:pPr>
        <w:pStyle w:val="Style6"/>
        <w:widowControl/>
        <w:spacing w:before="154" w:line="276" w:lineRule="auto"/>
        <w:rPr>
          <w:rStyle w:val="FontStyle16"/>
          <w:sz w:val="36"/>
          <w:szCs w:val="36"/>
        </w:rPr>
      </w:pPr>
      <w:r>
        <w:rPr>
          <w:rStyle w:val="FontStyle16"/>
          <w:sz w:val="36"/>
          <w:szCs w:val="36"/>
        </w:rPr>
        <w:t>Стандарт</w:t>
      </w:r>
      <w:r w:rsidR="002723B1">
        <w:rPr>
          <w:rStyle w:val="FontStyle16"/>
          <w:sz w:val="36"/>
          <w:szCs w:val="36"/>
        </w:rPr>
        <w:t xml:space="preserve"> </w:t>
      </w:r>
      <w:r w:rsidR="00FE0D5E">
        <w:rPr>
          <w:rStyle w:val="FontStyle16"/>
          <w:sz w:val="36"/>
          <w:szCs w:val="36"/>
        </w:rPr>
        <w:t>информационного обеспечения предпринимательской деятельности</w:t>
      </w:r>
    </w:p>
    <w:p w:rsidR="00041A16" w:rsidRPr="003C27C2" w:rsidRDefault="002723B1" w:rsidP="00041A16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Ассоциации «</w:t>
      </w:r>
      <w:proofErr w:type="spellStart"/>
      <w:r>
        <w:rPr>
          <w:b/>
          <w:bCs/>
          <w:sz w:val="36"/>
          <w:szCs w:val="36"/>
        </w:rPr>
        <w:t>Саморегулируемая</w:t>
      </w:r>
      <w:proofErr w:type="spellEnd"/>
      <w:r>
        <w:rPr>
          <w:b/>
          <w:bCs/>
          <w:sz w:val="36"/>
          <w:szCs w:val="36"/>
        </w:rPr>
        <w:t xml:space="preserve"> организация»</w:t>
      </w:r>
    </w:p>
    <w:p w:rsidR="00041A16" w:rsidRPr="003C27C2" w:rsidRDefault="00041A16" w:rsidP="00041A16">
      <w:pPr>
        <w:widowControl/>
        <w:spacing w:line="276" w:lineRule="auto"/>
        <w:jc w:val="center"/>
        <w:rPr>
          <w:b/>
          <w:sz w:val="36"/>
          <w:szCs w:val="36"/>
        </w:rPr>
      </w:pPr>
      <w:r w:rsidRPr="003C27C2">
        <w:rPr>
          <w:b/>
          <w:sz w:val="36"/>
          <w:szCs w:val="36"/>
        </w:rPr>
        <w:t xml:space="preserve">«Объединение медицинских </w:t>
      </w:r>
      <w:r w:rsidR="006B4FB9">
        <w:rPr>
          <w:b/>
          <w:sz w:val="36"/>
          <w:szCs w:val="36"/>
        </w:rPr>
        <w:t>учреждений</w:t>
      </w:r>
      <w:r w:rsidRPr="003C27C2">
        <w:rPr>
          <w:b/>
          <w:sz w:val="36"/>
          <w:szCs w:val="36"/>
        </w:rPr>
        <w:t>»</w:t>
      </w:r>
    </w:p>
    <w:p w:rsidR="00041A16" w:rsidRPr="005C621B" w:rsidRDefault="00041A16" w:rsidP="00041A16">
      <w:pPr>
        <w:spacing w:line="276" w:lineRule="auto"/>
        <w:jc w:val="center"/>
        <w:rPr>
          <w:b/>
          <w:sz w:val="36"/>
          <w:szCs w:val="36"/>
        </w:rPr>
      </w:pPr>
    </w:p>
    <w:p w:rsidR="00A603B8" w:rsidRDefault="00A603B8" w:rsidP="00041A16">
      <w:pPr>
        <w:pStyle w:val="Style7"/>
        <w:widowControl/>
        <w:spacing w:line="276" w:lineRule="auto"/>
        <w:ind w:left="3830"/>
        <w:jc w:val="both"/>
        <w:rPr>
          <w:sz w:val="20"/>
          <w:szCs w:val="20"/>
        </w:rPr>
      </w:pPr>
    </w:p>
    <w:p w:rsidR="00A603B8" w:rsidRDefault="00A603B8" w:rsidP="00041A16">
      <w:pPr>
        <w:pStyle w:val="Style7"/>
        <w:widowControl/>
        <w:spacing w:line="276" w:lineRule="auto"/>
        <w:ind w:left="3830"/>
        <w:jc w:val="both"/>
        <w:rPr>
          <w:sz w:val="20"/>
          <w:szCs w:val="20"/>
        </w:rPr>
      </w:pPr>
    </w:p>
    <w:p w:rsidR="00A603B8" w:rsidRDefault="00A603B8" w:rsidP="00041A16">
      <w:pPr>
        <w:pStyle w:val="Style7"/>
        <w:widowControl/>
        <w:spacing w:line="276" w:lineRule="auto"/>
        <w:ind w:left="3830"/>
        <w:jc w:val="both"/>
        <w:rPr>
          <w:sz w:val="20"/>
          <w:szCs w:val="20"/>
        </w:rPr>
      </w:pPr>
    </w:p>
    <w:p w:rsidR="00A603B8" w:rsidRDefault="00A603B8" w:rsidP="002723B1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041A16" w:rsidRDefault="00041A16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041A16" w:rsidRDefault="00041A16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041A16" w:rsidRDefault="00041A16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041A16" w:rsidRDefault="00041A16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041A16" w:rsidRDefault="00041A16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Default="00A603B8">
      <w:pPr>
        <w:pStyle w:val="Style7"/>
        <w:widowControl/>
        <w:spacing w:line="240" w:lineRule="exact"/>
        <w:ind w:left="3830"/>
        <w:jc w:val="both"/>
        <w:rPr>
          <w:sz w:val="20"/>
          <w:szCs w:val="20"/>
        </w:rPr>
      </w:pPr>
    </w:p>
    <w:p w:rsidR="00A603B8" w:rsidRPr="005D1023" w:rsidRDefault="006B4FB9">
      <w:pPr>
        <w:pStyle w:val="Style7"/>
        <w:widowControl/>
        <w:spacing w:before="173"/>
        <w:ind w:left="383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Саратов</w:t>
      </w:r>
      <w:r w:rsidR="002723B1">
        <w:rPr>
          <w:rStyle w:val="FontStyle15"/>
          <w:sz w:val="28"/>
          <w:szCs w:val="28"/>
        </w:rPr>
        <w:t xml:space="preserve">, </w:t>
      </w:r>
      <w:r w:rsidR="00041A16" w:rsidRPr="005D1023">
        <w:rPr>
          <w:rStyle w:val="FontStyle15"/>
          <w:sz w:val="28"/>
          <w:szCs w:val="28"/>
        </w:rPr>
        <w:t>201</w:t>
      </w:r>
      <w:r>
        <w:rPr>
          <w:rStyle w:val="FontStyle15"/>
          <w:sz w:val="28"/>
          <w:szCs w:val="28"/>
        </w:rPr>
        <w:t>4</w:t>
      </w:r>
      <w:r w:rsidR="002723B1">
        <w:rPr>
          <w:rStyle w:val="FontStyle15"/>
          <w:sz w:val="28"/>
          <w:szCs w:val="28"/>
        </w:rPr>
        <w:t xml:space="preserve"> г.</w:t>
      </w:r>
    </w:p>
    <w:p w:rsidR="00041A16" w:rsidRDefault="00041A16">
      <w:pPr>
        <w:pStyle w:val="Style7"/>
        <w:widowControl/>
        <w:spacing w:before="173"/>
        <w:ind w:left="3830"/>
        <w:jc w:val="both"/>
        <w:rPr>
          <w:rStyle w:val="FontStyle15"/>
        </w:rPr>
      </w:pPr>
    </w:p>
    <w:p w:rsidR="00A603B8" w:rsidRPr="005D1023" w:rsidRDefault="00D24B41">
      <w:pPr>
        <w:pStyle w:val="Style6"/>
        <w:widowControl/>
        <w:spacing w:before="67" w:line="240" w:lineRule="auto"/>
        <w:rPr>
          <w:rStyle w:val="FontStyle16"/>
          <w:sz w:val="28"/>
          <w:szCs w:val="28"/>
        </w:rPr>
      </w:pPr>
      <w:r w:rsidRPr="005D1023">
        <w:rPr>
          <w:rStyle w:val="FontStyle16"/>
          <w:sz w:val="28"/>
          <w:szCs w:val="28"/>
        </w:rPr>
        <w:t>1. Общие положения</w:t>
      </w:r>
    </w:p>
    <w:p w:rsidR="00A603B8" w:rsidRPr="005D1023" w:rsidRDefault="00A603B8">
      <w:pPr>
        <w:pStyle w:val="Style10"/>
        <w:widowControl/>
        <w:spacing w:line="240" w:lineRule="exact"/>
        <w:rPr>
          <w:sz w:val="28"/>
          <w:szCs w:val="28"/>
        </w:rPr>
      </w:pPr>
    </w:p>
    <w:p w:rsidR="00A603B8" w:rsidRPr="005D1023" w:rsidRDefault="00D24B41" w:rsidP="00041A16">
      <w:pPr>
        <w:widowControl/>
        <w:spacing w:line="276" w:lineRule="auto"/>
        <w:jc w:val="both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1.1.</w:t>
      </w:r>
      <w:r w:rsidRPr="005D1023">
        <w:rPr>
          <w:rStyle w:val="FontStyle19"/>
          <w:sz w:val="28"/>
          <w:szCs w:val="28"/>
        </w:rPr>
        <w:tab/>
      </w:r>
      <w:proofErr w:type="gramStart"/>
      <w:r w:rsidRPr="005D1023">
        <w:rPr>
          <w:rStyle w:val="FontStyle19"/>
          <w:sz w:val="28"/>
          <w:szCs w:val="28"/>
        </w:rPr>
        <w:t>Настоящи</w:t>
      </w:r>
      <w:r w:rsidR="004C52FA" w:rsidRPr="005D1023">
        <w:rPr>
          <w:rStyle w:val="FontStyle19"/>
          <w:sz w:val="28"/>
          <w:szCs w:val="28"/>
        </w:rPr>
        <w:t>й</w:t>
      </w:r>
      <w:r w:rsidRPr="005D1023">
        <w:rPr>
          <w:rStyle w:val="FontStyle19"/>
          <w:sz w:val="28"/>
          <w:szCs w:val="28"/>
        </w:rPr>
        <w:t xml:space="preserve"> </w:t>
      </w:r>
      <w:r w:rsidR="004C52FA" w:rsidRPr="005D1023">
        <w:rPr>
          <w:rStyle w:val="FontStyle19"/>
          <w:sz w:val="28"/>
          <w:szCs w:val="28"/>
        </w:rPr>
        <w:t>Стандарт</w:t>
      </w:r>
      <w:r w:rsidRPr="005D1023">
        <w:rPr>
          <w:rStyle w:val="FontStyle19"/>
          <w:sz w:val="28"/>
          <w:szCs w:val="28"/>
        </w:rPr>
        <w:t xml:space="preserve"> информационного обеспечения предпринимательской деятельности (далее - </w:t>
      </w:r>
      <w:r w:rsidR="001A0C82" w:rsidRPr="005D1023">
        <w:rPr>
          <w:rStyle w:val="FontStyle19"/>
          <w:sz w:val="28"/>
          <w:szCs w:val="28"/>
        </w:rPr>
        <w:t>Стандарт</w:t>
      </w:r>
      <w:r w:rsidRPr="005D1023">
        <w:rPr>
          <w:rStyle w:val="FontStyle19"/>
          <w:sz w:val="28"/>
          <w:szCs w:val="28"/>
        </w:rPr>
        <w:t xml:space="preserve">) </w:t>
      </w:r>
      <w:r w:rsidR="002723B1" w:rsidRPr="002723B1">
        <w:rPr>
          <w:rStyle w:val="FontStyle19"/>
          <w:sz w:val="28"/>
          <w:szCs w:val="28"/>
        </w:rPr>
        <w:t>Ассоциации</w:t>
      </w:r>
      <w:r w:rsidR="002723B1">
        <w:rPr>
          <w:rStyle w:val="FontStyle19"/>
          <w:sz w:val="28"/>
          <w:szCs w:val="28"/>
        </w:rPr>
        <w:t xml:space="preserve"> «</w:t>
      </w:r>
      <w:proofErr w:type="spellStart"/>
      <w:r w:rsidR="002723B1">
        <w:rPr>
          <w:rStyle w:val="FontStyle19"/>
          <w:sz w:val="28"/>
          <w:szCs w:val="28"/>
        </w:rPr>
        <w:t>Саморегулируемая</w:t>
      </w:r>
      <w:proofErr w:type="spellEnd"/>
      <w:r w:rsidR="002723B1">
        <w:rPr>
          <w:rStyle w:val="FontStyle19"/>
          <w:sz w:val="28"/>
          <w:szCs w:val="28"/>
        </w:rPr>
        <w:t xml:space="preserve"> организация</w:t>
      </w:r>
      <w:r w:rsidRPr="005D1023">
        <w:rPr>
          <w:rStyle w:val="FontStyle19"/>
          <w:sz w:val="28"/>
          <w:szCs w:val="28"/>
        </w:rPr>
        <w:t xml:space="preserve"> </w:t>
      </w:r>
      <w:r w:rsidR="00041A16" w:rsidRPr="005D1023">
        <w:rPr>
          <w:sz w:val="28"/>
          <w:szCs w:val="28"/>
        </w:rPr>
        <w:t xml:space="preserve">«Объединение медицинских </w:t>
      </w:r>
      <w:r w:rsidR="006B4FB9">
        <w:rPr>
          <w:sz w:val="28"/>
          <w:szCs w:val="28"/>
        </w:rPr>
        <w:t>учреждений</w:t>
      </w:r>
      <w:r w:rsidR="00041A16" w:rsidRPr="005D1023">
        <w:rPr>
          <w:sz w:val="28"/>
          <w:szCs w:val="28"/>
        </w:rPr>
        <w:t>»</w:t>
      </w:r>
      <w:r w:rsidR="00041A16" w:rsidRPr="005D1023">
        <w:rPr>
          <w:bCs/>
          <w:sz w:val="28"/>
          <w:szCs w:val="28"/>
        </w:rPr>
        <w:t xml:space="preserve"> (далее - «</w:t>
      </w:r>
      <w:r w:rsidR="002723B1">
        <w:rPr>
          <w:bCs/>
          <w:sz w:val="28"/>
          <w:szCs w:val="28"/>
        </w:rPr>
        <w:t>Ассоциация</w:t>
      </w:r>
      <w:r w:rsidR="00041A16" w:rsidRPr="005D1023">
        <w:rPr>
          <w:bCs/>
          <w:sz w:val="28"/>
          <w:szCs w:val="28"/>
        </w:rPr>
        <w:t xml:space="preserve">») </w:t>
      </w:r>
      <w:r w:rsidRPr="005D1023">
        <w:rPr>
          <w:rStyle w:val="FontStyle19"/>
          <w:sz w:val="28"/>
          <w:szCs w:val="28"/>
        </w:rPr>
        <w:t>устанавлива</w:t>
      </w:r>
      <w:r w:rsidR="002723B1">
        <w:rPr>
          <w:rStyle w:val="FontStyle19"/>
          <w:sz w:val="28"/>
          <w:szCs w:val="28"/>
        </w:rPr>
        <w:t>е</w:t>
      </w:r>
      <w:r w:rsidRPr="005D1023">
        <w:rPr>
          <w:rStyle w:val="FontStyle19"/>
          <w:sz w:val="28"/>
          <w:szCs w:val="28"/>
        </w:rPr>
        <w:t>т:</w:t>
      </w:r>
      <w:proofErr w:type="gramEnd"/>
    </w:p>
    <w:p w:rsidR="00A603B8" w:rsidRPr="005D1023" w:rsidRDefault="00D24B41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ответственность, действия и перечень информации для информационного обеспечения деятельности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;</w:t>
      </w:r>
    </w:p>
    <w:p w:rsidR="00A603B8" w:rsidRPr="005D1023" w:rsidRDefault="00D24B41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нормы, обеспечивающие информационную открытость членов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перед органами управления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;</w:t>
      </w:r>
    </w:p>
    <w:p w:rsidR="00A603B8" w:rsidRPr="005D1023" w:rsidRDefault="00D24B41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нормы и требования в отношении конфиденциальности информации о деятельности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.</w:t>
      </w:r>
    </w:p>
    <w:p w:rsidR="00A603B8" w:rsidRPr="005D1023" w:rsidRDefault="00D24B41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Указанны</w:t>
      </w:r>
      <w:r w:rsidR="001A0C82" w:rsidRPr="005D1023">
        <w:rPr>
          <w:rStyle w:val="FontStyle19"/>
          <w:sz w:val="28"/>
          <w:szCs w:val="28"/>
        </w:rPr>
        <w:t>е нормы и требования</w:t>
      </w:r>
      <w:r w:rsidRPr="005D1023">
        <w:rPr>
          <w:rStyle w:val="FontStyle19"/>
          <w:sz w:val="28"/>
          <w:szCs w:val="28"/>
        </w:rPr>
        <w:t xml:space="preserve"> не должны противоречить действующему законодательству Российской Федерации.</w:t>
      </w:r>
    </w:p>
    <w:p w:rsidR="00A603B8" w:rsidRPr="005D1023" w:rsidRDefault="001A0C82" w:rsidP="00AD2031">
      <w:pPr>
        <w:pStyle w:val="Style10"/>
        <w:widowControl/>
        <w:numPr>
          <w:ilvl w:val="0"/>
          <w:numId w:val="1"/>
        </w:numPr>
        <w:tabs>
          <w:tab w:val="left" w:pos="1061"/>
        </w:tabs>
        <w:spacing w:line="322" w:lineRule="exact"/>
        <w:ind w:firstLine="566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Настоящий</w:t>
      </w:r>
      <w:r w:rsidR="00D24B41" w:rsidRPr="005D1023">
        <w:rPr>
          <w:rStyle w:val="FontStyle19"/>
          <w:sz w:val="28"/>
          <w:szCs w:val="28"/>
        </w:rPr>
        <w:t xml:space="preserve"> </w:t>
      </w:r>
      <w:r w:rsidRPr="005D1023">
        <w:rPr>
          <w:rStyle w:val="FontStyle19"/>
          <w:sz w:val="28"/>
          <w:szCs w:val="28"/>
        </w:rPr>
        <w:t>Стандарт</w:t>
      </w:r>
      <w:r w:rsidR="00D24B41" w:rsidRPr="005D1023">
        <w:rPr>
          <w:rStyle w:val="FontStyle19"/>
          <w:sz w:val="28"/>
          <w:szCs w:val="28"/>
        </w:rPr>
        <w:t xml:space="preserve"> разработан на основании Федерального закона </w:t>
      </w:r>
      <w:r w:rsidR="00041A16" w:rsidRPr="005D1023">
        <w:rPr>
          <w:bCs/>
          <w:sz w:val="28"/>
          <w:szCs w:val="28"/>
        </w:rPr>
        <w:t xml:space="preserve">от 01 декабря 2007 года  № 315-ФЗ </w:t>
      </w:r>
      <w:r w:rsidR="00D24B41" w:rsidRPr="005D1023">
        <w:rPr>
          <w:rStyle w:val="FontStyle19"/>
          <w:sz w:val="28"/>
          <w:szCs w:val="28"/>
        </w:rPr>
        <w:t>«</w:t>
      </w:r>
      <w:hyperlink r:id="rId8" w:history="1">
        <w:r w:rsidR="00041A16" w:rsidRPr="005D1023">
          <w:rPr>
            <w:rStyle w:val="FontStyle19"/>
            <w:sz w:val="28"/>
            <w:szCs w:val="28"/>
          </w:rPr>
          <w:t>О</w:t>
        </w:r>
      </w:hyperlink>
      <w:r w:rsidR="00041A16" w:rsidRPr="005D1023">
        <w:rPr>
          <w:rStyle w:val="FontStyle19"/>
          <w:sz w:val="28"/>
          <w:szCs w:val="28"/>
        </w:rPr>
        <w:t xml:space="preserve"> </w:t>
      </w:r>
      <w:proofErr w:type="spellStart"/>
      <w:r w:rsidR="00D24B41" w:rsidRPr="005D1023">
        <w:rPr>
          <w:rStyle w:val="FontStyle19"/>
          <w:sz w:val="28"/>
          <w:szCs w:val="28"/>
        </w:rPr>
        <w:t>саморегулируемых</w:t>
      </w:r>
      <w:proofErr w:type="spellEnd"/>
      <w:r w:rsidR="00D24B41" w:rsidRPr="005D1023">
        <w:rPr>
          <w:rStyle w:val="FontStyle19"/>
          <w:sz w:val="28"/>
          <w:szCs w:val="28"/>
        </w:rPr>
        <w:t xml:space="preserve"> организациях», Устава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.</w:t>
      </w:r>
    </w:p>
    <w:p w:rsidR="00A603B8" w:rsidRPr="005D1023" w:rsidRDefault="00D24B41" w:rsidP="00AD2031">
      <w:pPr>
        <w:pStyle w:val="Style10"/>
        <w:widowControl/>
        <w:numPr>
          <w:ilvl w:val="0"/>
          <w:numId w:val="1"/>
        </w:numPr>
        <w:tabs>
          <w:tab w:val="left" w:pos="1061"/>
        </w:tabs>
        <w:spacing w:before="5" w:line="322" w:lineRule="exact"/>
        <w:ind w:firstLine="566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Для каждого члена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соблюден</w:t>
      </w:r>
      <w:r w:rsidR="001A0C82" w:rsidRPr="005D1023">
        <w:rPr>
          <w:rStyle w:val="FontStyle19"/>
          <w:sz w:val="28"/>
          <w:szCs w:val="28"/>
        </w:rPr>
        <w:t>ие в своей деятельности настоящего</w:t>
      </w:r>
      <w:r w:rsidRPr="005D1023">
        <w:rPr>
          <w:rStyle w:val="FontStyle19"/>
          <w:sz w:val="28"/>
          <w:szCs w:val="28"/>
        </w:rPr>
        <w:t xml:space="preserve"> </w:t>
      </w:r>
      <w:r w:rsidR="001A0C82" w:rsidRPr="005D1023">
        <w:rPr>
          <w:rStyle w:val="FontStyle19"/>
          <w:sz w:val="28"/>
          <w:szCs w:val="28"/>
        </w:rPr>
        <w:t>Стандарта</w:t>
      </w:r>
      <w:r w:rsidRPr="005D1023">
        <w:rPr>
          <w:rStyle w:val="FontStyle19"/>
          <w:sz w:val="28"/>
          <w:szCs w:val="28"/>
        </w:rPr>
        <w:t xml:space="preserve"> является обязательным.</w:t>
      </w:r>
    </w:p>
    <w:p w:rsidR="00A603B8" w:rsidRPr="005D1023" w:rsidRDefault="00D24B41" w:rsidP="00AD2031">
      <w:pPr>
        <w:pStyle w:val="Style10"/>
        <w:widowControl/>
        <w:numPr>
          <w:ilvl w:val="0"/>
          <w:numId w:val="1"/>
        </w:numPr>
        <w:tabs>
          <w:tab w:val="left" w:pos="1061"/>
        </w:tabs>
        <w:spacing w:line="322" w:lineRule="exact"/>
        <w:ind w:firstLine="566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В целях обеспечения осведомленности всех заинтересованных сторон о деятельности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, демонстрации надлежащего качества предпринимательской деятельности и привлечения на этой основе новых членов, </w:t>
      </w:r>
      <w:r w:rsidR="002723B1">
        <w:rPr>
          <w:rStyle w:val="FontStyle19"/>
          <w:sz w:val="28"/>
          <w:szCs w:val="28"/>
        </w:rPr>
        <w:t>Ассоциация</w:t>
      </w:r>
      <w:r w:rsidRPr="005D1023">
        <w:rPr>
          <w:rStyle w:val="FontStyle19"/>
          <w:sz w:val="28"/>
          <w:szCs w:val="28"/>
        </w:rPr>
        <w:t xml:space="preserve"> определяет содержание и последовательность своих действий в области информационного обеспечения. Он</w:t>
      </w:r>
      <w:r w:rsidR="003E4DC5">
        <w:rPr>
          <w:rStyle w:val="FontStyle19"/>
          <w:sz w:val="28"/>
          <w:szCs w:val="28"/>
        </w:rPr>
        <w:t>о</w:t>
      </w:r>
      <w:bookmarkStart w:id="0" w:name="_GoBack"/>
      <w:bookmarkEnd w:id="0"/>
      <w:r w:rsidRPr="005D1023">
        <w:rPr>
          <w:rStyle w:val="FontStyle19"/>
          <w:sz w:val="28"/>
          <w:szCs w:val="28"/>
        </w:rPr>
        <w:t xml:space="preserve"> заключается в оперативном предоставлении заинтересованным сторонам достоверных и полных сведений в отношении запрашиваемой ими информации, с соблюдением при этом установленных принципов обеспечения необходимой конфиденциальности.</w:t>
      </w:r>
    </w:p>
    <w:p w:rsidR="00A603B8" w:rsidRPr="005D1023" w:rsidRDefault="00D24B41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Передача информации осуществляется всеми доступными Партнерству и заинтересованным сторонам средствами связи - почтой (в т.ч. электронной), факсом, телефоном.</w:t>
      </w:r>
    </w:p>
    <w:p w:rsidR="00A603B8" w:rsidRPr="005D1023" w:rsidRDefault="00A603B8">
      <w:pPr>
        <w:pStyle w:val="Style6"/>
        <w:widowControl/>
        <w:spacing w:line="240" w:lineRule="exact"/>
        <w:ind w:left="2035"/>
        <w:jc w:val="left"/>
        <w:rPr>
          <w:sz w:val="28"/>
          <w:szCs w:val="28"/>
        </w:rPr>
      </w:pPr>
    </w:p>
    <w:p w:rsidR="00A603B8" w:rsidRPr="005D1023" w:rsidRDefault="00D24B41">
      <w:pPr>
        <w:pStyle w:val="Style6"/>
        <w:widowControl/>
        <w:spacing w:before="106" w:line="240" w:lineRule="auto"/>
        <w:ind w:left="2035"/>
        <w:jc w:val="left"/>
        <w:rPr>
          <w:rStyle w:val="FontStyle16"/>
          <w:sz w:val="28"/>
          <w:szCs w:val="28"/>
        </w:rPr>
      </w:pPr>
      <w:r w:rsidRPr="005D1023">
        <w:rPr>
          <w:rStyle w:val="FontStyle16"/>
          <w:sz w:val="28"/>
          <w:szCs w:val="28"/>
        </w:rPr>
        <w:t>2. Ответственность за информационное обеспечение</w:t>
      </w:r>
    </w:p>
    <w:p w:rsidR="00A603B8" w:rsidRPr="005D1023" w:rsidRDefault="00D24B41">
      <w:pPr>
        <w:pStyle w:val="Style11"/>
        <w:widowControl/>
        <w:spacing w:before="221"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2.1. Ответственность за информационное обеспечение заинтересованных сторон несет руководитель специализированного органа ведения документации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, за обеспечение необходимой конфиденциальности информации -</w:t>
      </w:r>
      <w:r w:rsidR="00041A16" w:rsidRPr="005D1023">
        <w:rPr>
          <w:rStyle w:val="FontStyle19"/>
          <w:sz w:val="28"/>
          <w:szCs w:val="28"/>
        </w:rPr>
        <w:t xml:space="preserve"> </w:t>
      </w:r>
      <w:r w:rsidRPr="005D1023">
        <w:rPr>
          <w:rStyle w:val="FontStyle19"/>
          <w:sz w:val="28"/>
          <w:szCs w:val="28"/>
        </w:rPr>
        <w:t xml:space="preserve">каждый сотрудник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</w:t>
      </w:r>
      <w:proofErr w:type="gramStart"/>
      <w:r w:rsidRPr="005D1023">
        <w:rPr>
          <w:rStyle w:val="FontStyle19"/>
          <w:sz w:val="28"/>
          <w:szCs w:val="28"/>
        </w:rPr>
        <w:t>в</w:t>
      </w:r>
      <w:proofErr w:type="gramEnd"/>
      <w:r w:rsidRPr="005D1023">
        <w:rPr>
          <w:rStyle w:val="FontStyle19"/>
          <w:sz w:val="28"/>
          <w:szCs w:val="28"/>
        </w:rPr>
        <w:t xml:space="preserve"> </w:t>
      </w:r>
      <w:proofErr w:type="gramStart"/>
      <w:r w:rsidRPr="005D1023">
        <w:rPr>
          <w:rStyle w:val="FontStyle19"/>
          <w:sz w:val="28"/>
          <w:szCs w:val="28"/>
        </w:rPr>
        <w:t>пределах</w:t>
      </w:r>
      <w:proofErr w:type="gramEnd"/>
      <w:r w:rsidRPr="005D1023">
        <w:rPr>
          <w:rStyle w:val="FontStyle19"/>
          <w:sz w:val="28"/>
          <w:szCs w:val="28"/>
        </w:rPr>
        <w:t xml:space="preserve"> своей компетенции и полномочий.</w:t>
      </w:r>
    </w:p>
    <w:p w:rsidR="00A603B8" w:rsidRDefault="00A603B8" w:rsidP="002723B1">
      <w:pPr>
        <w:pStyle w:val="Style6"/>
        <w:widowControl/>
        <w:spacing w:line="240" w:lineRule="exact"/>
        <w:ind w:firstLine="709"/>
        <w:rPr>
          <w:sz w:val="28"/>
          <w:szCs w:val="28"/>
        </w:rPr>
      </w:pPr>
    </w:p>
    <w:p w:rsidR="002723B1" w:rsidRPr="005D1023" w:rsidRDefault="002723B1" w:rsidP="002723B1">
      <w:pPr>
        <w:pStyle w:val="Style6"/>
        <w:widowControl/>
        <w:spacing w:line="240" w:lineRule="exact"/>
        <w:ind w:firstLine="709"/>
        <w:rPr>
          <w:sz w:val="28"/>
          <w:szCs w:val="28"/>
        </w:rPr>
      </w:pPr>
    </w:p>
    <w:p w:rsidR="002723B1" w:rsidRDefault="00D24B41" w:rsidP="002723B1">
      <w:pPr>
        <w:pStyle w:val="Style6"/>
        <w:widowControl/>
        <w:spacing w:before="14" w:line="240" w:lineRule="auto"/>
        <w:ind w:firstLine="709"/>
        <w:rPr>
          <w:rStyle w:val="FontStyle16"/>
          <w:sz w:val="28"/>
          <w:szCs w:val="28"/>
        </w:rPr>
      </w:pPr>
      <w:r w:rsidRPr="005D1023">
        <w:rPr>
          <w:rStyle w:val="FontStyle16"/>
          <w:sz w:val="28"/>
          <w:szCs w:val="28"/>
        </w:rPr>
        <w:t xml:space="preserve">3. Деятельность </w:t>
      </w:r>
      <w:r w:rsidR="002723B1">
        <w:rPr>
          <w:rStyle w:val="FontStyle16"/>
          <w:sz w:val="28"/>
          <w:szCs w:val="28"/>
        </w:rPr>
        <w:t>Ассоциации</w:t>
      </w:r>
      <w:r w:rsidRPr="005D1023">
        <w:rPr>
          <w:rStyle w:val="FontStyle16"/>
          <w:sz w:val="28"/>
          <w:szCs w:val="28"/>
        </w:rPr>
        <w:t xml:space="preserve"> в области</w:t>
      </w:r>
    </w:p>
    <w:p w:rsidR="00A603B8" w:rsidRPr="005D1023" w:rsidRDefault="002723B1" w:rsidP="002723B1">
      <w:pPr>
        <w:pStyle w:val="Style6"/>
        <w:widowControl/>
        <w:spacing w:before="14"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информационного </w:t>
      </w:r>
      <w:r w:rsidR="00D24B41" w:rsidRPr="005D1023">
        <w:rPr>
          <w:rStyle w:val="FontStyle16"/>
          <w:sz w:val="28"/>
          <w:szCs w:val="28"/>
        </w:rPr>
        <w:t>обеспечения</w:t>
      </w:r>
    </w:p>
    <w:p w:rsidR="00A603B8" w:rsidRPr="005D1023" w:rsidRDefault="00D24B41">
      <w:pPr>
        <w:pStyle w:val="Style11"/>
        <w:widowControl/>
        <w:spacing w:before="178"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lastRenderedPageBreak/>
        <w:t xml:space="preserve">3.1. Деятельность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в области информационного обеспечения включает в себя (но не ограничивается этим) размещение на официальном сайте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в сети «Интернет»: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наименовании, месте нахождения и номерах контактных телефонов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spacing w:before="67"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наименовании, месте нахождения и номерах контактных телефонов органа надзора за </w:t>
      </w:r>
      <w:proofErr w:type="spellStart"/>
      <w:r w:rsidR="00D24B41" w:rsidRPr="005D1023">
        <w:rPr>
          <w:rStyle w:val="FontStyle19"/>
          <w:sz w:val="28"/>
          <w:szCs w:val="28"/>
        </w:rPr>
        <w:t>саморегулируемыми</w:t>
      </w:r>
      <w:proofErr w:type="spellEnd"/>
      <w:r w:rsidR="00D24B41" w:rsidRPr="005D1023">
        <w:rPr>
          <w:rStyle w:val="FontStyle19"/>
          <w:sz w:val="28"/>
          <w:szCs w:val="28"/>
        </w:rPr>
        <w:t xml:space="preserve"> организациями;</w:t>
      </w:r>
    </w:p>
    <w:p w:rsidR="00041A16" w:rsidRPr="005D1023" w:rsidRDefault="00041A16">
      <w:pPr>
        <w:pStyle w:val="Style11"/>
        <w:widowControl/>
        <w:ind w:firstLine="52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реестра членов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>информации о составе и стоимости имущества компенсационном фонде, в том числе информацию о денежной оценке компенсационного фонда, об инвестиционной декларации компенсационного фонда, о фактах обращения взысканий на компенсационный фонд;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1A0C82" w:rsidRPr="005D1023">
        <w:rPr>
          <w:rStyle w:val="FontStyle19"/>
          <w:sz w:val="28"/>
          <w:szCs w:val="28"/>
        </w:rPr>
        <w:t>Стандарта</w:t>
      </w:r>
      <w:r w:rsidR="00D24B41" w:rsidRPr="005D1023">
        <w:rPr>
          <w:rStyle w:val="FontStyle19"/>
          <w:sz w:val="28"/>
          <w:szCs w:val="28"/>
        </w:rPr>
        <w:t xml:space="preserve"> и условий приема в члены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 информации о размере членских взносов и порядка их внесения, дополнительных требованиях к порядку обеспечения имущественной ответственности своих членов при осуществлении предпринимательской деятельности;</w:t>
      </w:r>
    </w:p>
    <w:p w:rsidR="00A603B8" w:rsidRPr="005D1023" w:rsidRDefault="00041A16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>информации о размере вступительного и регулярного членских взносов и порядка их уплаты;</w:t>
      </w:r>
    </w:p>
    <w:p w:rsidR="00A603B8" w:rsidRPr="005D1023" w:rsidRDefault="00041A16">
      <w:pPr>
        <w:pStyle w:val="Style11"/>
        <w:widowControl/>
        <w:ind w:left="547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документы, принятые Общим собранием членов и Правлением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ind w:firstLine="55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содержания </w:t>
      </w:r>
      <w:r w:rsidR="001A0C82" w:rsidRPr="005D1023">
        <w:rPr>
          <w:rStyle w:val="FontStyle19"/>
          <w:sz w:val="28"/>
          <w:szCs w:val="28"/>
        </w:rPr>
        <w:t>С</w:t>
      </w:r>
      <w:r w:rsidR="00D24B41" w:rsidRPr="005D1023">
        <w:rPr>
          <w:rStyle w:val="FontStyle19"/>
          <w:sz w:val="28"/>
          <w:szCs w:val="28"/>
        </w:rPr>
        <w:t xml:space="preserve">тандартов и </w:t>
      </w:r>
      <w:r w:rsidR="001A0C82" w:rsidRPr="005D1023">
        <w:rPr>
          <w:rStyle w:val="FontStyle19"/>
          <w:sz w:val="28"/>
          <w:szCs w:val="28"/>
        </w:rPr>
        <w:t>Правил</w:t>
      </w:r>
      <w:r w:rsidR="00D24B41" w:rsidRPr="005D1023">
        <w:rPr>
          <w:rStyle w:val="FontStyle19"/>
          <w:sz w:val="28"/>
          <w:szCs w:val="28"/>
        </w:rPr>
        <w:t xml:space="preserve">, обеспечивающих ответственность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 перед потребителями выполненных ими работ (услуг);</w:t>
      </w:r>
    </w:p>
    <w:p w:rsidR="00A603B8" w:rsidRPr="005D1023" w:rsidRDefault="00041A16">
      <w:pPr>
        <w:pStyle w:val="Style11"/>
        <w:widowControl/>
        <w:ind w:firstLine="533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положения о структуре и компетенции органов управления и специализированных органов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решениях, принятых Общим собранием членов и Правлением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ind w:left="552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состава Правления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годовой бухгалтерской отчетности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 xml:space="preserve"> и результатах ее аудита;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об условиях, способах и порядке обеспечения ответственности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 xml:space="preserve"> перед потребителями </w:t>
      </w:r>
      <w:r w:rsidRPr="005D1023">
        <w:rPr>
          <w:rStyle w:val="FontStyle19"/>
          <w:sz w:val="28"/>
          <w:szCs w:val="28"/>
        </w:rPr>
        <w:t>медицинских услуг</w:t>
      </w:r>
      <w:r w:rsidR="00D24B41" w:rsidRPr="005D1023">
        <w:rPr>
          <w:rStyle w:val="FontStyle19"/>
          <w:sz w:val="28"/>
          <w:szCs w:val="28"/>
        </w:rPr>
        <w:t xml:space="preserve"> и иными лицами;</w:t>
      </w:r>
    </w:p>
    <w:p w:rsidR="00041A16" w:rsidRPr="005D1023" w:rsidRDefault="00041A16" w:rsidP="00041A16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случаях привлечения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 xml:space="preserve"> к ответственности за нарушение требований законодательства Российской Федерации в части осуществления предпринимательской деятельности, </w:t>
      </w:r>
      <w:r w:rsidR="001A0C82" w:rsidRPr="005D1023">
        <w:rPr>
          <w:rStyle w:val="FontStyle19"/>
          <w:sz w:val="28"/>
          <w:szCs w:val="28"/>
        </w:rPr>
        <w:t>С</w:t>
      </w:r>
      <w:r w:rsidR="00D24B41" w:rsidRPr="005D1023">
        <w:rPr>
          <w:rStyle w:val="FontStyle19"/>
          <w:sz w:val="28"/>
          <w:szCs w:val="28"/>
        </w:rPr>
        <w:t xml:space="preserve">тандартов и </w:t>
      </w:r>
      <w:r w:rsidR="001A0C82" w:rsidRPr="005D1023">
        <w:rPr>
          <w:rStyle w:val="FontStyle19"/>
          <w:sz w:val="28"/>
          <w:szCs w:val="28"/>
        </w:rPr>
        <w:t>Правил</w:t>
      </w:r>
      <w:r w:rsidR="00D24B41" w:rsidRPr="005D1023">
        <w:rPr>
          <w:rStyle w:val="FontStyle19"/>
          <w:sz w:val="28"/>
          <w:szCs w:val="28"/>
        </w:rPr>
        <w:t xml:space="preserve">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 w:rsidP="00041A16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любых исках и заявлениях, поданных </w:t>
      </w:r>
      <w:r w:rsidR="002723B1">
        <w:rPr>
          <w:rStyle w:val="FontStyle19"/>
          <w:sz w:val="28"/>
          <w:szCs w:val="28"/>
        </w:rPr>
        <w:t>Ассоциация</w:t>
      </w:r>
      <w:r w:rsidR="00D24B41" w:rsidRPr="005D1023">
        <w:rPr>
          <w:rStyle w:val="FontStyle19"/>
          <w:sz w:val="28"/>
          <w:szCs w:val="28"/>
        </w:rPr>
        <w:t>м в суды;</w:t>
      </w:r>
    </w:p>
    <w:p w:rsidR="00A603B8" w:rsidRPr="005D1023" w:rsidRDefault="00041A16">
      <w:pPr>
        <w:pStyle w:val="Style11"/>
        <w:widowControl/>
        <w:spacing w:before="67"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наименовании, месте нахождения и номерах контактных телефонов некоммерческих организаций, членом которых является </w:t>
      </w:r>
      <w:r w:rsidR="002723B1">
        <w:rPr>
          <w:rStyle w:val="FontStyle19"/>
          <w:sz w:val="28"/>
          <w:szCs w:val="28"/>
        </w:rPr>
        <w:t>Ассоциация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ходе и результатах экспертизы нормативных правовых актов, в проведении которой </w:t>
      </w:r>
      <w:r w:rsidR="002723B1">
        <w:rPr>
          <w:rStyle w:val="FontStyle19"/>
          <w:sz w:val="28"/>
          <w:szCs w:val="28"/>
        </w:rPr>
        <w:t>Ассоциация</w:t>
      </w:r>
      <w:r w:rsidR="00D24B41" w:rsidRPr="005D1023">
        <w:rPr>
          <w:rStyle w:val="FontStyle19"/>
          <w:sz w:val="28"/>
          <w:szCs w:val="28"/>
        </w:rPr>
        <w:t xml:space="preserve"> принимало участие;</w:t>
      </w:r>
    </w:p>
    <w:p w:rsidR="00A603B8" w:rsidRPr="005D1023" w:rsidRDefault="00041A16">
      <w:pPr>
        <w:pStyle w:val="Style11"/>
        <w:widowControl/>
        <w:ind w:left="542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информации о результатах проверок деятельности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 w:rsidP="00041A16">
      <w:pPr>
        <w:pStyle w:val="Style11"/>
        <w:widowControl/>
        <w:ind w:firstLine="0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lastRenderedPageBreak/>
        <w:t>3.2</w:t>
      </w:r>
      <w:proofErr w:type="gramStart"/>
      <w:r w:rsidRPr="005D1023">
        <w:rPr>
          <w:rStyle w:val="FontStyle19"/>
          <w:sz w:val="28"/>
          <w:szCs w:val="28"/>
        </w:rPr>
        <w:t xml:space="preserve"> </w:t>
      </w:r>
      <w:r w:rsidR="00D24B41" w:rsidRPr="005D1023">
        <w:rPr>
          <w:rStyle w:val="FontStyle19"/>
          <w:sz w:val="28"/>
          <w:szCs w:val="28"/>
        </w:rPr>
        <w:t>К</w:t>
      </w:r>
      <w:proofErr w:type="gramEnd"/>
      <w:r w:rsidR="00D24B41" w:rsidRPr="005D1023">
        <w:rPr>
          <w:rStyle w:val="FontStyle19"/>
          <w:sz w:val="28"/>
          <w:szCs w:val="28"/>
        </w:rPr>
        <w:t xml:space="preserve">роме указанной в п.3.1., на официальном сайте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</w:t>
      </w:r>
      <w:r w:rsidR="00D24B41" w:rsidRPr="005D1023">
        <w:rPr>
          <w:rStyle w:val="FontStyle19"/>
          <w:sz w:val="28"/>
          <w:szCs w:val="28"/>
        </w:rPr>
        <w:t>может быть размещена информация:</w:t>
      </w:r>
    </w:p>
    <w:p w:rsidR="00A603B8" w:rsidRPr="005D1023" w:rsidRDefault="00041A16">
      <w:pPr>
        <w:pStyle w:val="Style11"/>
        <w:widowControl/>
        <w:ind w:left="552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об учредительных документах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ind w:firstLine="55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 контрольном органе за деятельностью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 об органе по рассмотрению дел о применении дисциплинарных взысканий в отношении членов этой организации, об иных органах и структурных подразделениях и информацию о составе таких органов и подразделений;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об отчетах </w:t>
      </w:r>
      <w:r w:rsidR="001A0C82" w:rsidRPr="005D1023">
        <w:rPr>
          <w:rStyle w:val="FontStyle19"/>
          <w:sz w:val="28"/>
          <w:szCs w:val="28"/>
        </w:rPr>
        <w:t xml:space="preserve">членов </w:t>
      </w:r>
      <w:r w:rsidR="002723B1">
        <w:rPr>
          <w:rStyle w:val="FontStyle19"/>
          <w:sz w:val="28"/>
          <w:szCs w:val="28"/>
        </w:rPr>
        <w:t>Ассоциации</w:t>
      </w:r>
      <w:r w:rsidR="001A0C82" w:rsidRPr="005D1023">
        <w:rPr>
          <w:rStyle w:val="FontStyle19"/>
          <w:sz w:val="28"/>
          <w:szCs w:val="28"/>
        </w:rPr>
        <w:t xml:space="preserve">. Состав, </w:t>
      </w:r>
      <w:proofErr w:type="gramStart"/>
      <w:r w:rsidR="001A0C82" w:rsidRPr="005D1023">
        <w:rPr>
          <w:rStyle w:val="FontStyle19"/>
          <w:sz w:val="28"/>
          <w:szCs w:val="28"/>
        </w:rPr>
        <w:t>объё</w:t>
      </w:r>
      <w:r w:rsidR="00D24B41" w:rsidRPr="005D1023">
        <w:rPr>
          <w:rStyle w:val="FontStyle19"/>
          <w:sz w:val="28"/>
          <w:szCs w:val="28"/>
        </w:rPr>
        <w:t>м</w:t>
      </w:r>
      <w:proofErr w:type="gramEnd"/>
      <w:r w:rsidR="00D24B41" w:rsidRPr="005D1023">
        <w:rPr>
          <w:rStyle w:val="FontStyle19"/>
          <w:sz w:val="28"/>
          <w:szCs w:val="28"/>
        </w:rPr>
        <w:t xml:space="preserve"> и сроки размещения такой информации определяются внутренними документами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ind w:firstLine="55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об управляющей компании, с которой заключен договор о доверительном управлении компенсационным фондом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 xml:space="preserve"> (в том числе информацию о ее наименовании, месте нахождения, лицензии и информацию, предназначенную для установления контакта);</w:t>
      </w:r>
    </w:p>
    <w:p w:rsidR="00A603B8" w:rsidRPr="005D1023" w:rsidRDefault="00041A16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>о специализированном депозитарии, с которым заключен депозитарный договор (в том числе информацию о его наименовании, месте нахождения, лицензии и информацию, предназначенную для установления контакта);</w:t>
      </w:r>
    </w:p>
    <w:p w:rsidR="00A603B8" w:rsidRPr="005D1023" w:rsidRDefault="00041A16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 договорах обязательного страхования ответственности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 xml:space="preserve"> и информацию о страховщиках, с которыми заключены такие договоры (в том числе информацию об их наименованиях, о месте их нахождения, лицензиях и информацию, предназначенную для установления контакта);</w:t>
      </w:r>
    </w:p>
    <w:p w:rsidR="00A603B8" w:rsidRPr="005D1023" w:rsidRDefault="00041A16">
      <w:pPr>
        <w:pStyle w:val="Style11"/>
        <w:widowControl/>
        <w:ind w:left="547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 возникновении конфликта интересов </w:t>
      </w:r>
      <w:proofErr w:type="gramStart"/>
      <w:r w:rsidR="00D24B41" w:rsidRPr="005D1023">
        <w:rPr>
          <w:rStyle w:val="FontStyle19"/>
          <w:sz w:val="28"/>
          <w:szCs w:val="28"/>
        </w:rPr>
        <w:t>между</w:t>
      </w:r>
      <w:proofErr w:type="gramEnd"/>
      <w:r w:rsidR="00D24B41" w:rsidRPr="005D1023">
        <w:rPr>
          <w:rStyle w:val="FontStyle19"/>
          <w:sz w:val="28"/>
          <w:szCs w:val="28"/>
        </w:rPr>
        <w:t xml:space="preserve"> </w:t>
      </w:r>
      <w:proofErr w:type="gramStart"/>
      <w:r w:rsidR="002723B1">
        <w:rPr>
          <w:rStyle w:val="FontStyle19"/>
          <w:sz w:val="28"/>
          <w:szCs w:val="28"/>
        </w:rPr>
        <w:t>Ассоциация</w:t>
      </w:r>
      <w:r w:rsidR="00D24B41" w:rsidRPr="005D1023">
        <w:rPr>
          <w:rStyle w:val="FontStyle19"/>
          <w:sz w:val="28"/>
          <w:szCs w:val="28"/>
        </w:rPr>
        <w:t>м</w:t>
      </w:r>
      <w:proofErr w:type="gramEnd"/>
      <w:r w:rsidR="00D24B41" w:rsidRPr="005D1023">
        <w:rPr>
          <w:rStyle w:val="FontStyle19"/>
          <w:sz w:val="28"/>
          <w:szCs w:val="28"/>
        </w:rPr>
        <w:t xml:space="preserve"> и его членами;</w:t>
      </w:r>
    </w:p>
    <w:p w:rsidR="00A603B8" w:rsidRPr="005D1023" w:rsidRDefault="00041A16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иной, предусмотренной федеральным законодательством и Уставом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 xml:space="preserve"> информации.</w:t>
      </w:r>
    </w:p>
    <w:p w:rsidR="00A603B8" w:rsidRPr="005D1023" w:rsidRDefault="002723B1" w:rsidP="00AD2031">
      <w:pPr>
        <w:pStyle w:val="Style10"/>
        <w:widowControl/>
        <w:numPr>
          <w:ilvl w:val="0"/>
          <w:numId w:val="2"/>
        </w:numPr>
        <w:tabs>
          <w:tab w:val="left" w:pos="1104"/>
        </w:tabs>
        <w:spacing w:line="322" w:lineRule="exact"/>
        <w:ind w:firstLine="54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Ассоциация</w:t>
      </w:r>
      <w:r w:rsidR="00D24B41" w:rsidRPr="005D1023">
        <w:rPr>
          <w:rStyle w:val="FontStyle19"/>
          <w:sz w:val="28"/>
          <w:szCs w:val="28"/>
        </w:rPr>
        <w:t xml:space="preserve"> обязано размещать на своем официальном сайте в сети «Интернет» все изменения, внесенные в документы, или изменение информации, определенной п. 3.1., не позднее дня, следующего за днем, когда такие изменения были приняты, произошли или стали известны Партнерству.</w:t>
      </w:r>
    </w:p>
    <w:p w:rsidR="00A603B8" w:rsidRPr="005D1023" w:rsidRDefault="002723B1" w:rsidP="00AD2031">
      <w:pPr>
        <w:pStyle w:val="Style10"/>
        <w:widowControl/>
        <w:numPr>
          <w:ilvl w:val="0"/>
          <w:numId w:val="2"/>
        </w:numPr>
        <w:tabs>
          <w:tab w:val="left" w:pos="1104"/>
        </w:tabs>
        <w:spacing w:line="322" w:lineRule="exact"/>
        <w:ind w:firstLine="54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Ассоциация</w:t>
      </w:r>
      <w:r w:rsidR="00D24B41" w:rsidRPr="005D1023">
        <w:rPr>
          <w:rStyle w:val="FontStyle19"/>
          <w:sz w:val="28"/>
          <w:szCs w:val="28"/>
        </w:rPr>
        <w:t xml:space="preserve"> при необходимости может разрабатывать и утверждать дополнительные внутренние требования о раскрытии информации, в которых устанавливать:</w:t>
      </w:r>
    </w:p>
    <w:p w:rsidR="00A603B8" w:rsidRPr="005D1023" w:rsidRDefault="00041A16">
      <w:pPr>
        <w:pStyle w:val="Style11"/>
        <w:widowControl/>
        <w:ind w:firstLine="533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порядок представления отчетности </w:t>
      </w:r>
      <w:proofErr w:type="gramStart"/>
      <w:r w:rsidR="00D24B41" w:rsidRPr="005D1023">
        <w:rPr>
          <w:rStyle w:val="FontStyle19"/>
          <w:sz w:val="28"/>
          <w:szCs w:val="28"/>
        </w:rPr>
        <w:t>в</w:t>
      </w:r>
      <w:proofErr w:type="gramEnd"/>
      <w:r w:rsidR="00D24B41" w:rsidRPr="005D1023">
        <w:rPr>
          <w:rStyle w:val="FontStyle19"/>
          <w:sz w:val="28"/>
          <w:szCs w:val="28"/>
        </w:rPr>
        <w:t xml:space="preserve"> </w:t>
      </w:r>
      <w:proofErr w:type="gramStart"/>
      <w:r w:rsidR="002723B1">
        <w:rPr>
          <w:rStyle w:val="FontStyle19"/>
          <w:sz w:val="28"/>
          <w:szCs w:val="28"/>
        </w:rPr>
        <w:t>Ассоциация</w:t>
      </w:r>
      <w:proofErr w:type="gramEnd"/>
      <w:r w:rsidR="00D24B41" w:rsidRPr="005D1023">
        <w:rPr>
          <w:rStyle w:val="FontStyle19"/>
          <w:sz w:val="28"/>
          <w:szCs w:val="28"/>
        </w:rPr>
        <w:t xml:space="preserve"> ее членами, объем содержания такой отчетности;</w:t>
      </w:r>
    </w:p>
    <w:p w:rsidR="00A603B8" w:rsidRPr="005D1023" w:rsidRDefault="00041A16">
      <w:pPr>
        <w:pStyle w:val="Style11"/>
        <w:widowControl/>
        <w:ind w:left="547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объем публикуемой информации об отчетах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;</w:t>
      </w:r>
    </w:p>
    <w:p w:rsidR="00A603B8" w:rsidRPr="005D1023" w:rsidRDefault="00041A16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порядок предоставления информации, содержащейся в реестре членов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 по запросам граждан и юридических лиц;</w:t>
      </w:r>
    </w:p>
    <w:p w:rsidR="00A603B8" w:rsidRPr="005D1023" w:rsidRDefault="00041A16">
      <w:pPr>
        <w:pStyle w:val="Style11"/>
        <w:widowControl/>
        <w:ind w:left="542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иные не противоречащие настоящим </w:t>
      </w:r>
      <w:r w:rsidR="001A0C82" w:rsidRPr="005D1023">
        <w:rPr>
          <w:rStyle w:val="FontStyle19"/>
          <w:sz w:val="28"/>
          <w:szCs w:val="28"/>
        </w:rPr>
        <w:t>Стандарта</w:t>
      </w:r>
      <w:r w:rsidR="00D24B41" w:rsidRPr="005D1023">
        <w:rPr>
          <w:rStyle w:val="FontStyle19"/>
          <w:sz w:val="28"/>
          <w:szCs w:val="28"/>
        </w:rPr>
        <w:t>м требования.</w:t>
      </w:r>
    </w:p>
    <w:p w:rsidR="00041A16" w:rsidRPr="005D1023" w:rsidRDefault="00041A16">
      <w:pPr>
        <w:pStyle w:val="Style6"/>
        <w:widowControl/>
        <w:spacing w:before="67" w:line="240" w:lineRule="auto"/>
        <w:ind w:left="1862"/>
        <w:jc w:val="left"/>
        <w:rPr>
          <w:rStyle w:val="FontStyle17"/>
          <w:sz w:val="28"/>
          <w:szCs w:val="28"/>
        </w:rPr>
      </w:pPr>
    </w:p>
    <w:p w:rsidR="00A603B8" w:rsidRPr="005D1023" w:rsidRDefault="00D24B41">
      <w:pPr>
        <w:pStyle w:val="Style6"/>
        <w:widowControl/>
        <w:spacing w:before="67" w:line="240" w:lineRule="auto"/>
        <w:ind w:left="1862"/>
        <w:jc w:val="left"/>
        <w:rPr>
          <w:rStyle w:val="FontStyle16"/>
          <w:sz w:val="28"/>
          <w:szCs w:val="28"/>
        </w:rPr>
      </w:pPr>
      <w:r w:rsidRPr="005D1023">
        <w:rPr>
          <w:rStyle w:val="FontStyle17"/>
          <w:sz w:val="28"/>
          <w:szCs w:val="28"/>
        </w:rPr>
        <w:t>4.</w:t>
      </w:r>
      <w:r w:rsidR="002723B1">
        <w:rPr>
          <w:rStyle w:val="FontStyle17"/>
          <w:sz w:val="28"/>
          <w:szCs w:val="28"/>
        </w:rPr>
        <w:t xml:space="preserve"> </w:t>
      </w:r>
      <w:r w:rsidRPr="005D1023">
        <w:rPr>
          <w:rStyle w:val="FontStyle16"/>
          <w:sz w:val="28"/>
          <w:szCs w:val="28"/>
        </w:rPr>
        <w:t>Требования в отношении конфиденциальности</w:t>
      </w:r>
    </w:p>
    <w:p w:rsidR="00A603B8" w:rsidRPr="005D1023" w:rsidRDefault="00D24B41">
      <w:pPr>
        <w:pStyle w:val="Style10"/>
        <w:widowControl/>
        <w:tabs>
          <w:tab w:val="left" w:pos="1301"/>
        </w:tabs>
        <w:spacing w:before="226" w:line="322" w:lineRule="exact"/>
        <w:ind w:firstLine="54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4.1.</w:t>
      </w:r>
      <w:r w:rsidRPr="005D1023">
        <w:rPr>
          <w:rStyle w:val="FontStyle19"/>
          <w:sz w:val="28"/>
          <w:szCs w:val="28"/>
        </w:rPr>
        <w:tab/>
        <w:t xml:space="preserve">Методы и способы обеспечения в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требуемой</w:t>
      </w:r>
      <w:r w:rsidRPr="005D1023">
        <w:rPr>
          <w:rStyle w:val="FontStyle19"/>
          <w:sz w:val="28"/>
          <w:szCs w:val="28"/>
        </w:rPr>
        <w:br/>
        <w:t>конфиденциальности определяются федеральным законодательством, порядком</w:t>
      </w:r>
      <w:r w:rsidRPr="005D1023">
        <w:rPr>
          <w:rStyle w:val="FontStyle19"/>
          <w:sz w:val="28"/>
          <w:szCs w:val="28"/>
        </w:rPr>
        <w:br/>
        <w:t xml:space="preserve">ведения документации в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, </w:t>
      </w:r>
      <w:r w:rsidR="001A0C82" w:rsidRPr="005D1023">
        <w:rPr>
          <w:rStyle w:val="FontStyle19"/>
          <w:sz w:val="28"/>
          <w:szCs w:val="28"/>
        </w:rPr>
        <w:t>Правилами</w:t>
      </w:r>
      <w:r w:rsidRPr="005D1023">
        <w:rPr>
          <w:rStyle w:val="FontStyle19"/>
          <w:sz w:val="28"/>
          <w:szCs w:val="28"/>
        </w:rPr>
        <w:t xml:space="preserve"> работы архива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 xml:space="preserve"> </w:t>
      </w:r>
      <w:r w:rsidRPr="005D1023">
        <w:rPr>
          <w:rStyle w:val="FontStyle19"/>
          <w:sz w:val="28"/>
          <w:szCs w:val="28"/>
        </w:rPr>
        <w:lastRenderedPageBreak/>
        <w:t>и</w:t>
      </w:r>
      <w:r w:rsidRPr="005D1023">
        <w:rPr>
          <w:rStyle w:val="FontStyle19"/>
          <w:sz w:val="28"/>
          <w:szCs w:val="28"/>
        </w:rPr>
        <w:br/>
        <w:t>включают в себя (но не ограничиваются этим):</w:t>
      </w:r>
    </w:p>
    <w:p w:rsidR="00A603B8" w:rsidRPr="005D1023" w:rsidRDefault="00041A16">
      <w:pPr>
        <w:pStyle w:val="Style11"/>
        <w:widowControl/>
        <w:ind w:firstLine="55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исключительное право руководства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 xml:space="preserve"> на принятие решения о любых публикациях и о любых передачах информации (документов) третьей стороне;</w:t>
      </w:r>
    </w:p>
    <w:p w:rsidR="00A603B8" w:rsidRPr="005D1023" w:rsidRDefault="00041A16">
      <w:pPr>
        <w:pStyle w:val="Style11"/>
        <w:widowControl/>
        <w:ind w:left="557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>ограничение круга лиц, имеющих доступ к соответствующим документам;</w:t>
      </w:r>
    </w:p>
    <w:p w:rsidR="00A603B8" w:rsidRPr="005D1023" w:rsidRDefault="00041A16">
      <w:pPr>
        <w:pStyle w:val="Style11"/>
        <w:widowControl/>
        <w:ind w:firstLine="533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указание требования об обеспечении конфиденциальности (там, где это необходимо) в организационно-методических документах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 включая должностные инструкции персонала и другие регулирующие документы на выполнение определенных видов работ (процедур);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отказ (если это не противоречит установленным требованиям) от открытых публикаций и передачи информации третьей стороне, если эти действия могут повредить интересам взаимодействующей </w:t>
      </w:r>
      <w:proofErr w:type="gramStart"/>
      <w:r w:rsidR="00D24B41" w:rsidRPr="005D1023">
        <w:rPr>
          <w:rStyle w:val="FontStyle19"/>
          <w:sz w:val="28"/>
          <w:szCs w:val="28"/>
        </w:rPr>
        <w:t>с</w:t>
      </w:r>
      <w:proofErr w:type="gramEnd"/>
      <w:r w:rsidR="00D24B41" w:rsidRPr="005D1023">
        <w:rPr>
          <w:rStyle w:val="FontStyle19"/>
          <w:sz w:val="28"/>
          <w:szCs w:val="28"/>
        </w:rPr>
        <w:t xml:space="preserve"> </w:t>
      </w:r>
      <w:r w:rsidR="002723B1">
        <w:rPr>
          <w:rStyle w:val="FontStyle19"/>
          <w:sz w:val="28"/>
          <w:szCs w:val="28"/>
        </w:rPr>
        <w:t>Ассоциация</w:t>
      </w:r>
      <w:r w:rsidR="00D24B41" w:rsidRPr="005D1023">
        <w:rPr>
          <w:rStyle w:val="FontStyle19"/>
          <w:sz w:val="28"/>
          <w:szCs w:val="28"/>
        </w:rPr>
        <w:t>м стороне;</w:t>
      </w:r>
    </w:p>
    <w:p w:rsidR="00A603B8" w:rsidRPr="005D1023" w:rsidRDefault="00041A16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установление круга конфиденциальных и не подлежащих свободному распространению документов (информации)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 к которым относятся любые документы саморегулируемой организации, не имеющие явного указания на возможность передачи третьей стороне, в том числе:</w:t>
      </w:r>
    </w:p>
    <w:p w:rsidR="00A603B8" w:rsidRPr="005D1023" w:rsidRDefault="00D24B41">
      <w:pPr>
        <w:pStyle w:val="Style10"/>
        <w:widowControl/>
        <w:tabs>
          <w:tab w:val="left" w:pos="1205"/>
        </w:tabs>
        <w:spacing w:line="322" w:lineRule="exact"/>
        <w:ind w:firstLine="54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а)</w:t>
      </w:r>
      <w:r w:rsidRPr="005D1023">
        <w:rPr>
          <w:rStyle w:val="FontStyle19"/>
          <w:sz w:val="28"/>
          <w:szCs w:val="28"/>
        </w:rPr>
        <w:tab/>
        <w:t>организационно-методические и распорядительные документы</w:t>
      </w:r>
      <w:r w:rsidRPr="005D1023">
        <w:rPr>
          <w:rStyle w:val="FontStyle19"/>
          <w:sz w:val="28"/>
          <w:szCs w:val="28"/>
        </w:rPr>
        <w:br/>
        <w:t>внутреннего пользования (служебные записки, приказы, распоряжения,</w:t>
      </w:r>
      <w:r w:rsidRPr="005D1023">
        <w:rPr>
          <w:rStyle w:val="FontStyle19"/>
          <w:sz w:val="28"/>
          <w:szCs w:val="28"/>
        </w:rPr>
        <w:br/>
        <w:t>положения о функциональных подразделениях, должностные инструкции, другие</w:t>
      </w:r>
      <w:r w:rsidRPr="005D1023">
        <w:rPr>
          <w:rStyle w:val="FontStyle19"/>
          <w:sz w:val="28"/>
          <w:szCs w:val="28"/>
        </w:rPr>
        <w:br/>
        <w:t>внутренние регулирующие документы);</w:t>
      </w:r>
    </w:p>
    <w:p w:rsidR="00A603B8" w:rsidRPr="005D1023" w:rsidRDefault="00D24B41">
      <w:pPr>
        <w:pStyle w:val="Style10"/>
        <w:widowControl/>
        <w:tabs>
          <w:tab w:val="left" w:pos="912"/>
        </w:tabs>
        <w:spacing w:line="322" w:lineRule="exact"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б)</w:t>
      </w:r>
      <w:r w:rsidRPr="005D1023">
        <w:rPr>
          <w:rStyle w:val="FontStyle19"/>
          <w:sz w:val="28"/>
          <w:szCs w:val="28"/>
        </w:rPr>
        <w:tab/>
        <w:t>рабочие документы, оформляемые в процессе осуществления проверок</w:t>
      </w:r>
      <w:r w:rsidRPr="005D1023">
        <w:rPr>
          <w:rStyle w:val="FontStyle19"/>
          <w:sz w:val="28"/>
          <w:szCs w:val="28"/>
        </w:rPr>
        <w:br/>
        <w:t xml:space="preserve">профессиональной и предпринимательской деятельности членов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;</w:t>
      </w:r>
    </w:p>
    <w:p w:rsidR="00A603B8" w:rsidRPr="005D1023" w:rsidRDefault="00D24B41" w:rsidP="00041A16">
      <w:pPr>
        <w:pStyle w:val="Style5"/>
        <w:widowControl/>
        <w:tabs>
          <w:tab w:val="left" w:pos="845"/>
        </w:tabs>
        <w:ind w:left="547"/>
        <w:jc w:val="both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в)</w:t>
      </w:r>
      <w:r w:rsidRPr="005D1023">
        <w:rPr>
          <w:rStyle w:val="FontStyle19"/>
          <w:sz w:val="28"/>
          <w:szCs w:val="28"/>
        </w:rPr>
        <w:tab/>
        <w:t xml:space="preserve">документы, являющиеся интеллектуальной собственностью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;</w:t>
      </w:r>
      <w:r w:rsidRPr="005D1023">
        <w:rPr>
          <w:rStyle w:val="FontStyle19"/>
          <w:sz w:val="28"/>
          <w:szCs w:val="28"/>
        </w:rPr>
        <w:br/>
        <w:t>установление  круга конфиденциальных и  не  подлежащих  свободному</w:t>
      </w:r>
      <w:r w:rsidR="00041A16" w:rsidRPr="005D1023">
        <w:rPr>
          <w:rStyle w:val="FontStyle19"/>
          <w:sz w:val="28"/>
          <w:szCs w:val="28"/>
        </w:rPr>
        <w:t xml:space="preserve"> </w:t>
      </w:r>
      <w:r w:rsidRPr="005D1023">
        <w:rPr>
          <w:rStyle w:val="FontStyle19"/>
          <w:sz w:val="28"/>
          <w:szCs w:val="28"/>
        </w:rPr>
        <w:t xml:space="preserve">распространению </w:t>
      </w:r>
      <w:r w:rsidR="002723B1">
        <w:rPr>
          <w:rStyle w:val="FontStyle19"/>
          <w:sz w:val="28"/>
          <w:szCs w:val="28"/>
        </w:rPr>
        <w:t>Ассоциация</w:t>
      </w:r>
      <w:r w:rsidRPr="005D1023">
        <w:rPr>
          <w:rStyle w:val="FontStyle19"/>
          <w:sz w:val="28"/>
          <w:szCs w:val="28"/>
        </w:rPr>
        <w:t>м документов (информации) сторонних организаций, к которым относятся их любые документы, не имеющие явного указания на возможность передачи третьей стороне, в том числе:</w:t>
      </w:r>
    </w:p>
    <w:p w:rsidR="00A603B8" w:rsidRPr="005D1023" w:rsidRDefault="00D24B41">
      <w:pPr>
        <w:pStyle w:val="Style10"/>
        <w:widowControl/>
        <w:tabs>
          <w:tab w:val="left" w:pos="1133"/>
        </w:tabs>
        <w:spacing w:line="322" w:lineRule="exact"/>
        <w:ind w:firstLine="54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а)</w:t>
      </w:r>
      <w:r w:rsidRPr="005D1023">
        <w:rPr>
          <w:rStyle w:val="FontStyle19"/>
          <w:sz w:val="28"/>
          <w:szCs w:val="28"/>
        </w:rPr>
        <w:tab/>
        <w:t>организационно-методическая и распорядительная документация</w:t>
      </w:r>
      <w:r w:rsidRPr="005D1023">
        <w:rPr>
          <w:rStyle w:val="FontStyle19"/>
          <w:sz w:val="28"/>
          <w:szCs w:val="28"/>
        </w:rPr>
        <w:br/>
        <w:t>внутреннего пользования;</w:t>
      </w:r>
    </w:p>
    <w:p w:rsidR="00A603B8" w:rsidRPr="005D1023" w:rsidRDefault="00041A16">
      <w:pPr>
        <w:pStyle w:val="Style10"/>
        <w:widowControl/>
        <w:tabs>
          <w:tab w:val="left" w:pos="830"/>
        </w:tabs>
        <w:spacing w:line="322" w:lineRule="exact"/>
        <w:ind w:left="552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б</w:t>
      </w:r>
      <w:r w:rsidR="00D24B41" w:rsidRPr="005D1023">
        <w:rPr>
          <w:rStyle w:val="FontStyle19"/>
          <w:sz w:val="28"/>
          <w:szCs w:val="28"/>
        </w:rPr>
        <w:t>)</w:t>
      </w:r>
      <w:r w:rsidR="00D24B41" w:rsidRPr="005D1023">
        <w:rPr>
          <w:rStyle w:val="FontStyle19"/>
          <w:sz w:val="28"/>
          <w:szCs w:val="28"/>
        </w:rPr>
        <w:tab/>
        <w:t>протоколы экспертных оценок, акты проверок и т.д.;</w:t>
      </w:r>
    </w:p>
    <w:p w:rsidR="00A603B8" w:rsidRPr="005D1023" w:rsidRDefault="00041A16">
      <w:pPr>
        <w:pStyle w:val="Style10"/>
        <w:widowControl/>
        <w:tabs>
          <w:tab w:val="left" w:pos="830"/>
        </w:tabs>
        <w:spacing w:line="322" w:lineRule="exact"/>
        <w:ind w:left="552" w:firstLine="0"/>
        <w:jc w:val="left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в</w:t>
      </w:r>
      <w:r w:rsidR="00D24B41" w:rsidRPr="005D1023">
        <w:rPr>
          <w:rStyle w:val="FontStyle19"/>
          <w:sz w:val="28"/>
          <w:szCs w:val="28"/>
        </w:rPr>
        <w:t>)</w:t>
      </w:r>
      <w:r w:rsidR="00D24B41" w:rsidRPr="005D1023">
        <w:rPr>
          <w:rStyle w:val="FontStyle19"/>
          <w:sz w:val="28"/>
          <w:szCs w:val="28"/>
        </w:rPr>
        <w:tab/>
        <w:t>документация, являющаяся интеллектуальной собственностью, и т.п.</w:t>
      </w:r>
    </w:p>
    <w:p w:rsidR="00A603B8" w:rsidRPr="005D1023" w:rsidRDefault="00D24B41">
      <w:pPr>
        <w:pStyle w:val="Style10"/>
        <w:widowControl/>
        <w:tabs>
          <w:tab w:val="left" w:pos="1147"/>
        </w:tabs>
        <w:spacing w:line="322" w:lineRule="exact"/>
        <w:ind w:firstLine="542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>4.2.</w:t>
      </w:r>
      <w:r w:rsidRPr="005D1023">
        <w:rPr>
          <w:rStyle w:val="FontStyle19"/>
          <w:sz w:val="28"/>
          <w:szCs w:val="28"/>
        </w:rPr>
        <w:tab/>
        <w:t>Методы и способы предоставления третьей стороне конфиденциальной</w:t>
      </w:r>
      <w:r w:rsidRPr="005D1023">
        <w:rPr>
          <w:rStyle w:val="FontStyle19"/>
          <w:sz w:val="28"/>
          <w:szCs w:val="28"/>
        </w:rPr>
        <w:br/>
        <w:t>информации сторонних организаций:</w:t>
      </w:r>
    </w:p>
    <w:p w:rsidR="00A603B8" w:rsidRPr="005D1023" w:rsidRDefault="00041A16">
      <w:pPr>
        <w:pStyle w:val="Style11"/>
        <w:widowControl/>
        <w:ind w:firstLine="538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>данная информация не может быть передана третьей стороне без письменного согласования со сторонней организацией, за исключением случаев, предусмотренных действующим законодательством;</w:t>
      </w:r>
    </w:p>
    <w:p w:rsidR="00A603B8" w:rsidRPr="005D1023" w:rsidRDefault="00041A16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lastRenderedPageBreak/>
        <w:t xml:space="preserve">- </w:t>
      </w:r>
      <w:r w:rsidR="00D24B41" w:rsidRPr="005D1023">
        <w:rPr>
          <w:rStyle w:val="FontStyle19"/>
          <w:sz w:val="28"/>
          <w:szCs w:val="28"/>
        </w:rPr>
        <w:t>если нормативными документами или законодательством требуется доведение данной информации до сведения третьей стороны, то сторонняя организация в установленном порядке должна быть поставлена об этом в известность.</w:t>
      </w:r>
    </w:p>
    <w:p w:rsidR="00A603B8" w:rsidRPr="005D1023" w:rsidRDefault="00D24B41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20"/>
          <w:sz w:val="28"/>
          <w:szCs w:val="28"/>
        </w:rPr>
        <w:t xml:space="preserve">4.3. </w:t>
      </w:r>
      <w:r w:rsidRPr="005D1023">
        <w:rPr>
          <w:rStyle w:val="FontStyle19"/>
          <w:sz w:val="28"/>
          <w:szCs w:val="28"/>
        </w:rPr>
        <w:t xml:space="preserve">Методы и способы предоставления третьей стороне конфиденциальной информации </w:t>
      </w:r>
      <w:r w:rsidR="002723B1">
        <w:rPr>
          <w:rStyle w:val="FontStyle19"/>
          <w:sz w:val="28"/>
          <w:szCs w:val="28"/>
        </w:rPr>
        <w:t>Ассоциации</w:t>
      </w:r>
      <w:r w:rsidRPr="005D1023">
        <w:rPr>
          <w:rStyle w:val="FontStyle19"/>
          <w:sz w:val="28"/>
          <w:szCs w:val="28"/>
        </w:rPr>
        <w:t>:</w:t>
      </w:r>
    </w:p>
    <w:p w:rsidR="00A603B8" w:rsidRPr="005D1023" w:rsidRDefault="00041A16">
      <w:pPr>
        <w:pStyle w:val="Style11"/>
        <w:widowControl/>
        <w:ind w:firstLine="547"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данная информация может быть передана третьей стороне только по решению руководства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, в ответ на официальный запрос этой третьей стороны;</w:t>
      </w:r>
    </w:p>
    <w:p w:rsidR="00AD2031" w:rsidRPr="005D1023" w:rsidRDefault="00041A16">
      <w:pPr>
        <w:pStyle w:val="Style11"/>
        <w:widowControl/>
        <w:rPr>
          <w:rStyle w:val="FontStyle19"/>
          <w:sz w:val="28"/>
          <w:szCs w:val="28"/>
        </w:rPr>
      </w:pPr>
      <w:r w:rsidRPr="005D1023">
        <w:rPr>
          <w:rStyle w:val="FontStyle19"/>
          <w:sz w:val="28"/>
          <w:szCs w:val="28"/>
        </w:rPr>
        <w:t xml:space="preserve">- </w:t>
      </w:r>
      <w:r w:rsidR="00D24B41" w:rsidRPr="005D1023">
        <w:rPr>
          <w:rStyle w:val="FontStyle19"/>
          <w:sz w:val="28"/>
          <w:szCs w:val="28"/>
        </w:rPr>
        <w:t xml:space="preserve">информация по интересующим третью сторону вопросам может быть ей предоставлена выборочно в виде официальных выдержек (выписок) или третьей стороне может быть предоставлена возможность ознакомления с документами в целом в присутствии уполномоченного представителя </w:t>
      </w:r>
      <w:r w:rsidR="002723B1">
        <w:rPr>
          <w:rStyle w:val="FontStyle19"/>
          <w:sz w:val="28"/>
          <w:szCs w:val="28"/>
        </w:rPr>
        <w:t>Ассоциации</w:t>
      </w:r>
      <w:r w:rsidR="00D24B41" w:rsidRPr="005D1023">
        <w:rPr>
          <w:rStyle w:val="FontStyle19"/>
          <w:sz w:val="28"/>
          <w:szCs w:val="28"/>
        </w:rPr>
        <w:t>.</w:t>
      </w:r>
    </w:p>
    <w:sectPr w:rsidR="00AD2031" w:rsidRPr="005D1023" w:rsidSect="00D878C4">
      <w:headerReference w:type="default" r:id="rId9"/>
      <w:footerReference w:type="default" r:id="rId10"/>
      <w:headerReference w:type="first" r:id="rId11"/>
      <w:type w:val="continuous"/>
      <w:pgSz w:w="11905" w:h="16837"/>
      <w:pgMar w:top="842" w:right="953" w:bottom="1215" w:left="167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4D" w:rsidRDefault="00CE324D">
      <w:r>
        <w:separator/>
      </w:r>
    </w:p>
  </w:endnote>
  <w:endnote w:type="continuationSeparator" w:id="0">
    <w:p w:rsidR="00CE324D" w:rsidRDefault="00CE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797568"/>
      <w:docPartObj>
        <w:docPartGallery w:val="Page Numbers (Bottom of Page)"/>
        <w:docPartUnique/>
      </w:docPartObj>
    </w:sdtPr>
    <w:sdtContent>
      <w:p w:rsidR="006B4FB9" w:rsidRDefault="00B829FD">
        <w:pPr>
          <w:pStyle w:val="a5"/>
          <w:jc w:val="center"/>
        </w:pPr>
        <w:r>
          <w:fldChar w:fldCharType="begin"/>
        </w:r>
        <w:r w:rsidR="006B4FB9">
          <w:instrText>PAGE   \* MERGEFORMAT</w:instrText>
        </w:r>
        <w:r>
          <w:fldChar w:fldCharType="separate"/>
        </w:r>
        <w:r w:rsidR="002723B1">
          <w:rPr>
            <w:noProof/>
          </w:rPr>
          <w:t>6</w:t>
        </w:r>
        <w:r>
          <w:fldChar w:fldCharType="end"/>
        </w:r>
      </w:p>
    </w:sdtContent>
  </w:sdt>
  <w:p w:rsidR="006B4FB9" w:rsidRDefault="006B4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4D" w:rsidRDefault="00CE324D">
      <w:r>
        <w:separator/>
      </w:r>
    </w:p>
  </w:footnote>
  <w:footnote w:type="continuationSeparator" w:id="0">
    <w:p w:rsidR="00CE324D" w:rsidRDefault="00CE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B8" w:rsidRDefault="00A603B8">
    <w:pPr>
      <w:pStyle w:val="Style8"/>
      <w:widowControl/>
      <w:ind w:left="4649" w:right="-103"/>
      <w:rPr>
        <w:rStyle w:val="FontStyle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B8" w:rsidRDefault="00A603B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6E3728"/>
    <w:multiLevelType w:val="singleLevel"/>
    <w:tmpl w:val="5882C778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6A94754F"/>
    <w:multiLevelType w:val="singleLevel"/>
    <w:tmpl w:val="6C36EFC6"/>
    <w:lvl w:ilvl="0">
      <w:start w:val="3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D2031"/>
    <w:rsid w:val="00041A16"/>
    <w:rsid w:val="000C0DC2"/>
    <w:rsid w:val="00121C87"/>
    <w:rsid w:val="001A0C82"/>
    <w:rsid w:val="002723B1"/>
    <w:rsid w:val="002C792E"/>
    <w:rsid w:val="002E556E"/>
    <w:rsid w:val="003019F3"/>
    <w:rsid w:val="003E1FD0"/>
    <w:rsid w:val="003E4DC5"/>
    <w:rsid w:val="004C52FA"/>
    <w:rsid w:val="004C7729"/>
    <w:rsid w:val="005D1023"/>
    <w:rsid w:val="005E0523"/>
    <w:rsid w:val="006B4FB9"/>
    <w:rsid w:val="00867609"/>
    <w:rsid w:val="009B0DF5"/>
    <w:rsid w:val="009C68A7"/>
    <w:rsid w:val="00A15EF7"/>
    <w:rsid w:val="00A603B8"/>
    <w:rsid w:val="00AD2031"/>
    <w:rsid w:val="00B623C8"/>
    <w:rsid w:val="00B829FD"/>
    <w:rsid w:val="00B90988"/>
    <w:rsid w:val="00CC1E88"/>
    <w:rsid w:val="00CE324D"/>
    <w:rsid w:val="00D24B41"/>
    <w:rsid w:val="00D878C4"/>
    <w:rsid w:val="00E16A4A"/>
    <w:rsid w:val="00F72B4B"/>
    <w:rsid w:val="00FA3194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C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1A16"/>
    <w:pPr>
      <w:keepNext/>
      <w:suppressAutoHyphens/>
      <w:autoSpaceDE/>
      <w:autoSpaceDN/>
      <w:adjustRightInd/>
      <w:snapToGrid w:val="0"/>
      <w:ind w:left="7090" w:firstLine="709"/>
      <w:jc w:val="both"/>
      <w:outlineLvl w:val="0"/>
    </w:pPr>
    <w:rPr>
      <w:rFonts w:eastAsia="Tahoma" w:cs="Tahoma"/>
      <w:b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78C4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D878C4"/>
  </w:style>
  <w:style w:type="paragraph" w:customStyle="1" w:styleId="Style3">
    <w:name w:val="Style3"/>
    <w:basedOn w:val="a"/>
    <w:uiPriority w:val="99"/>
    <w:rsid w:val="00D878C4"/>
    <w:pPr>
      <w:spacing w:line="276" w:lineRule="exact"/>
      <w:jc w:val="right"/>
    </w:pPr>
  </w:style>
  <w:style w:type="paragraph" w:customStyle="1" w:styleId="Style4">
    <w:name w:val="Style4"/>
    <w:basedOn w:val="a"/>
    <w:uiPriority w:val="99"/>
    <w:rsid w:val="00D878C4"/>
  </w:style>
  <w:style w:type="paragraph" w:customStyle="1" w:styleId="Style5">
    <w:name w:val="Style5"/>
    <w:basedOn w:val="a"/>
    <w:uiPriority w:val="99"/>
    <w:rsid w:val="00D878C4"/>
    <w:pPr>
      <w:spacing w:line="322" w:lineRule="exact"/>
    </w:pPr>
  </w:style>
  <w:style w:type="paragraph" w:customStyle="1" w:styleId="Style6">
    <w:name w:val="Style6"/>
    <w:basedOn w:val="a"/>
    <w:uiPriority w:val="99"/>
    <w:rsid w:val="00D878C4"/>
    <w:pPr>
      <w:spacing w:line="485" w:lineRule="exact"/>
      <w:jc w:val="center"/>
    </w:pPr>
  </w:style>
  <w:style w:type="paragraph" w:customStyle="1" w:styleId="Style7">
    <w:name w:val="Style7"/>
    <w:basedOn w:val="a"/>
    <w:uiPriority w:val="99"/>
    <w:rsid w:val="00D878C4"/>
  </w:style>
  <w:style w:type="paragraph" w:customStyle="1" w:styleId="Style8">
    <w:name w:val="Style8"/>
    <w:basedOn w:val="a"/>
    <w:uiPriority w:val="99"/>
    <w:rsid w:val="00D878C4"/>
  </w:style>
  <w:style w:type="paragraph" w:customStyle="1" w:styleId="Style9">
    <w:name w:val="Style9"/>
    <w:basedOn w:val="a"/>
    <w:uiPriority w:val="99"/>
    <w:rsid w:val="00D878C4"/>
    <w:pPr>
      <w:jc w:val="both"/>
    </w:pPr>
  </w:style>
  <w:style w:type="paragraph" w:customStyle="1" w:styleId="Style10">
    <w:name w:val="Style10"/>
    <w:basedOn w:val="a"/>
    <w:uiPriority w:val="99"/>
    <w:rsid w:val="00D878C4"/>
    <w:pPr>
      <w:spacing w:line="323" w:lineRule="exact"/>
      <w:ind w:firstLine="571"/>
      <w:jc w:val="both"/>
    </w:pPr>
  </w:style>
  <w:style w:type="paragraph" w:customStyle="1" w:styleId="Style11">
    <w:name w:val="Style11"/>
    <w:basedOn w:val="a"/>
    <w:uiPriority w:val="99"/>
    <w:rsid w:val="00D878C4"/>
    <w:pPr>
      <w:spacing w:line="322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D878C4"/>
    <w:pPr>
      <w:spacing w:line="322" w:lineRule="exact"/>
    </w:pPr>
  </w:style>
  <w:style w:type="character" w:customStyle="1" w:styleId="FontStyle14">
    <w:name w:val="Font Style14"/>
    <w:basedOn w:val="a0"/>
    <w:uiPriority w:val="99"/>
    <w:rsid w:val="00D878C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878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878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D878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878C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D878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D878C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41A16"/>
    <w:rPr>
      <w:rFonts w:eastAsia="Tahoma" w:hAnsi="Times New Roman" w:cs="Tahoma"/>
      <w:b/>
      <w:kern w:val="1"/>
    </w:rPr>
  </w:style>
  <w:style w:type="paragraph" w:styleId="a3">
    <w:name w:val="header"/>
    <w:basedOn w:val="a"/>
    <w:link w:val="a4"/>
    <w:uiPriority w:val="99"/>
    <w:unhideWhenUsed/>
    <w:rsid w:val="006B4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FB9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4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FB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1A16"/>
    <w:pPr>
      <w:keepNext/>
      <w:suppressAutoHyphens/>
      <w:autoSpaceDE/>
      <w:autoSpaceDN/>
      <w:adjustRightInd/>
      <w:snapToGrid w:val="0"/>
      <w:ind w:left="7090" w:firstLine="709"/>
      <w:jc w:val="both"/>
      <w:outlineLvl w:val="0"/>
    </w:pPr>
    <w:rPr>
      <w:rFonts w:eastAsia="Tahoma" w:cs="Tahoma"/>
      <w:b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485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323" w:lineRule="exact"/>
      <w:ind w:firstLine="571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542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41A16"/>
    <w:rPr>
      <w:rFonts w:eastAsia="Tahoma" w:hAnsi="Times New Roman" w:cs="Tahoma"/>
      <w:b/>
      <w:kern w:val="1"/>
    </w:rPr>
  </w:style>
  <w:style w:type="paragraph" w:styleId="a3">
    <w:name w:val="header"/>
    <w:basedOn w:val="a"/>
    <w:link w:val="a4"/>
    <w:uiPriority w:val="99"/>
    <w:unhideWhenUsed/>
    <w:rsid w:val="006B4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FB9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4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FB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ias.ru/nodes.php?id_node=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EE1B-C0A8-4840-9C4B-C3F3359D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«ОБЪЕДИНЕНИЕ ГЕНЕРАЛЬНЫХ ПОДРЯДЧИКОВ В СТРОИТЕЛЬСТВЕ»</vt:lpstr>
    </vt:vector>
  </TitlesOfParts>
  <Company>Reanimator Extreme Edition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«ОБЪЕДИНЕНИЕ ГЕНЕРАЛЬНЫХ ПОДРЯДЧИКОВ В СТРОИТЕЛЬСТВЕ»</dc:title>
  <dc:creator>дом</dc:creator>
  <cp:lastModifiedBy>Виктория</cp:lastModifiedBy>
  <cp:revision>2</cp:revision>
  <dcterms:created xsi:type="dcterms:W3CDTF">2017-02-27T13:07:00Z</dcterms:created>
  <dcterms:modified xsi:type="dcterms:W3CDTF">2017-02-27T13:07:00Z</dcterms:modified>
</cp:coreProperties>
</file>